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A8360" w14:textId="1AE35A46" w:rsidR="00DA14E5" w:rsidRPr="00DA14E5" w:rsidRDefault="00DA14E5" w:rsidP="00DA14E5"/>
    <w:p w14:paraId="448EB48B" w14:textId="65C57E9B" w:rsidR="00DA14E5" w:rsidRPr="00DA14E5" w:rsidRDefault="00DA14E5" w:rsidP="00DA14E5">
      <w:pPr>
        <w:rPr>
          <w:b/>
          <w:bCs/>
        </w:rPr>
      </w:pPr>
      <w:r>
        <w:rPr>
          <w:b/>
          <w:bCs/>
        </w:rPr>
        <w:t>”</w:t>
      </w:r>
      <w:r w:rsidRPr="00DA14E5">
        <w:rPr>
          <w:b/>
          <w:bCs/>
        </w:rPr>
        <w:t>Stal, krew, konie i jedwab”.</w:t>
      </w:r>
    </w:p>
    <w:p w14:paraId="31B11AF4" w14:textId="0C6C3C43" w:rsidR="00DA14E5" w:rsidRPr="00DA14E5" w:rsidRDefault="00DA14E5" w:rsidP="00DA14E5">
      <w:r w:rsidRPr="00DA14E5">
        <w:t>Wojskowe interakcje Wielkiego Stepu z ludnością osiadłą</w:t>
      </w:r>
      <w:r w:rsidRPr="00DA14E5">
        <w:br/>
        <w:t>od okresu wędrówek ludów do późnego średniowiecza</w:t>
      </w:r>
    </w:p>
    <w:p w14:paraId="7263D00A" w14:textId="77777777" w:rsidR="00DA14E5" w:rsidRPr="00DA14E5" w:rsidRDefault="00DA14E5" w:rsidP="00DA14E5">
      <w:r w:rsidRPr="00DA14E5">
        <w:rPr>
          <w:b/>
          <w:bCs/>
        </w:rPr>
        <w:t>I Międzynarodowe Kolokwium nt. Broni i Zbroi</w:t>
      </w:r>
      <w:r w:rsidRPr="00DA14E5">
        <w:rPr>
          <w:b/>
          <w:bCs/>
        </w:rPr>
        <w:br/>
        <w:t>na miejscu historycznej bitwy pod Legnickim Polem 1241</w:t>
      </w:r>
    </w:p>
    <w:p w14:paraId="7A3101D2" w14:textId="77777777" w:rsidR="00DA14E5" w:rsidRPr="00DA14E5" w:rsidRDefault="00DA14E5" w:rsidP="00DA14E5">
      <w:r w:rsidRPr="00DA14E5">
        <w:rPr>
          <w:b/>
          <w:bCs/>
        </w:rPr>
        <w:t>20–22 listopada 2025 r.</w:t>
      </w:r>
    </w:p>
    <w:p w14:paraId="451FCE99" w14:textId="2F508B64" w:rsidR="00DA14E5" w:rsidRPr="00DA14E5" w:rsidRDefault="00DA14E5" w:rsidP="00DA14E5"/>
    <w:p w14:paraId="7045A06A" w14:textId="104969CE" w:rsidR="00DA14E5" w:rsidRPr="00DA14E5" w:rsidRDefault="00DA14E5" w:rsidP="00DA14E5">
      <w:pPr>
        <w:rPr>
          <w:b/>
          <w:bCs/>
        </w:rPr>
      </w:pPr>
      <w:r>
        <w:rPr>
          <w:b/>
          <w:bCs/>
        </w:rPr>
        <w:t>P</w:t>
      </w:r>
      <w:r w:rsidRPr="00DA14E5">
        <w:rPr>
          <w:b/>
          <w:bCs/>
        </w:rPr>
        <w:t>rogram konferencji</w:t>
      </w:r>
    </w:p>
    <w:p w14:paraId="3A2804BC" w14:textId="400045E2" w:rsidR="00DA14E5" w:rsidRPr="00DA14E5" w:rsidRDefault="00DA14E5" w:rsidP="00DA14E5"/>
    <w:p w14:paraId="2C4A6E73" w14:textId="77777777" w:rsidR="00DA14E5" w:rsidRPr="00DA14E5" w:rsidRDefault="00DA14E5" w:rsidP="00DA14E5">
      <w:pPr>
        <w:rPr>
          <w:b/>
          <w:bCs/>
        </w:rPr>
      </w:pPr>
      <w:r w:rsidRPr="00DA14E5">
        <w:rPr>
          <w:b/>
          <w:bCs/>
        </w:rPr>
        <w:t>Dzień 1 (20 listopada)</w:t>
      </w:r>
    </w:p>
    <w:p w14:paraId="3E7BF690" w14:textId="77777777" w:rsidR="00DA14E5" w:rsidRPr="00DA14E5" w:rsidRDefault="00DA14E5" w:rsidP="00DA14E5">
      <w:r w:rsidRPr="00DA14E5">
        <w:rPr>
          <w:b/>
          <w:bCs/>
        </w:rPr>
        <w:t>Moderator – Adam Lech Kubik</w:t>
      </w:r>
    </w:p>
    <w:p w14:paraId="2F6516A7" w14:textId="77777777" w:rsidR="00DA14E5" w:rsidRPr="00DA14E5" w:rsidRDefault="00DA14E5" w:rsidP="00DA14E5">
      <w:r w:rsidRPr="00DA14E5">
        <w:rPr>
          <w:b/>
          <w:bCs/>
        </w:rPr>
        <w:t>8:00 – 8:30</w:t>
      </w:r>
      <w:r w:rsidRPr="00DA14E5">
        <w:t xml:space="preserve"> – Otwarcie konferencji</w:t>
      </w:r>
    </w:p>
    <w:p w14:paraId="5422DCB5" w14:textId="77777777" w:rsidR="00DA14E5" w:rsidRPr="00DA14E5" w:rsidRDefault="00DA14E5" w:rsidP="00DA14E5">
      <w:r w:rsidRPr="00DA14E5">
        <w:rPr>
          <w:b/>
          <w:bCs/>
        </w:rPr>
        <w:t>8:30 – 8:55</w:t>
      </w:r>
      <w:r w:rsidRPr="00DA14E5">
        <w:t xml:space="preserve"> – Bartosz Kontny (Uniwersytet Warszawski, Polska):</w:t>
      </w:r>
      <w:r w:rsidRPr="00DA14E5">
        <w:br/>
        <w:t>Wpływ koczowników na uzbrojenie Germanów i Bałtów w Europie w okresie wędrówek ludów.</w:t>
      </w:r>
    </w:p>
    <w:p w14:paraId="5879F600" w14:textId="77777777" w:rsidR="00DA14E5" w:rsidRPr="00DA14E5" w:rsidRDefault="00DA14E5" w:rsidP="00DA14E5">
      <w:r w:rsidRPr="00DA14E5">
        <w:rPr>
          <w:b/>
          <w:bCs/>
        </w:rPr>
        <w:t>9:05 – 9:30</w:t>
      </w:r>
      <w:r w:rsidRPr="00DA14E5">
        <w:t xml:space="preserve"> – Katarzyna Czarnecka (Państwowe Muzeum Archeologiczne, Polska):</w:t>
      </w:r>
      <w:r w:rsidRPr="00DA14E5">
        <w:br/>
        <w:t>Nietypowe groty włóczni z późnego okresu rzymskiego i okresu wędrówek ludów</w:t>
      </w:r>
      <w:r w:rsidRPr="00DA14E5">
        <w:br/>
        <w:t>z Europy Środkowej i Wschodniej.</w:t>
      </w:r>
    </w:p>
    <w:p w14:paraId="59DF4D91" w14:textId="77777777" w:rsidR="00DA14E5" w:rsidRPr="00DA14E5" w:rsidRDefault="00DA14E5" w:rsidP="00DA14E5">
      <w:r w:rsidRPr="00DA14E5">
        <w:rPr>
          <w:b/>
          <w:bCs/>
        </w:rPr>
        <w:t>9:40 – 10:05</w:t>
      </w:r>
      <w:r w:rsidRPr="00DA14E5">
        <w:t xml:space="preserve"> – </w:t>
      </w:r>
      <w:proofErr w:type="spellStart"/>
      <w:r w:rsidRPr="00DA14E5">
        <w:t>Judith</w:t>
      </w:r>
      <w:proofErr w:type="spellEnd"/>
      <w:r w:rsidRPr="00DA14E5">
        <w:t xml:space="preserve"> A. </w:t>
      </w:r>
      <w:proofErr w:type="spellStart"/>
      <w:r w:rsidRPr="00DA14E5">
        <w:t>Lerner</w:t>
      </w:r>
      <w:proofErr w:type="spellEnd"/>
      <w:r w:rsidRPr="00DA14E5">
        <w:t xml:space="preserve"> (New York University, USA):</w:t>
      </w:r>
      <w:r w:rsidRPr="00DA14E5">
        <w:br/>
        <w:t xml:space="preserve">Kilka uwag o </w:t>
      </w:r>
      <w:proofErr w:type="spellStart"/>
      <w:r w:rsidRPr="00DA14E5">
        <w:t>torquesach</w:t>
      </w:r>
      <w:proofErr w:type="spellEnd"/>
      <w:r w:rsidRPr="00DA14E5">
        <w:t xml:space="preserve"> i </w:t>
      </w:r>
      <w:proofErr w:type="spellStart"/>
      <w:r w:rsidRPr="00DA14E5">
        <w:t>falerach</w:t>
      </w:r>
      <w:proofErr w:type="spellEnd"/>
      <w:r w:rsidRPr="00DA14E5">
        <w:t xml:space="preserve"> na Wschodzie i Zachodzie.</w:t>
      </w:r>
    </w:p>
    <w:p w14:paraId="66AF9F45" w14:textId="77777777" w:rsidR="00DA14E5" w:rsidRPr="00DA14E5" w:rsidRDefault="00DA14E5" w:rsidP="00DA14E5">
      <w:r w:rsidRPr="00DA14E5">
        <w:rPr>
          <w:b/>
          <w:bCs/>
        </w:rPr>
        <w:t>10:15 – 10:45</w:t>
      </w:r>
      <w:r w:rsidRPr="00DA14E5">
        <w:t xml:space="preserve"> – Przerwa kawowa</w:t>
      </w:r>
    </w:p>
    <w:p w14:paraId="7A7E13F9" w14:textId="77777777" w:rsidR="00DA14E5" w:rsidRPr="00DA14E5" w:rsidRDefault="00DA14E5" w:rsidP="00DA14E5">
      <w:r w:rsidRPr="00DA14E5">
        <w:rPr>
          <w:b/>
          <w:bCs/>
        </w:rPr>
        <w:t>10:50 – 11:15</w:t>
      </w:r>
      <w:r w:rsidRPr="00DA14E5">
        <w:t xml:space="preserve"> – Patryk Norbert Skupniewicz (Uniwersytet w Siedlcach, Polska):</w:t>
      </w:r>
      <w:r w:rsidRPr="00DA14E5">
        <w:br/>
        <w:t xml:space="preserve">Broń, zbroje i rzędy końskie w Tybecie za dynastii </w:t>
      </w:r>
      <w:proofErr w:type="spellStart"/>
      <w:r w:rsidRPr="00DA14E5">
        <w:t>Yarlung</w:t>
      </w:r>
      <w:proofErr w:type="spellEnd"/>
      <w:r w:rsidRPr="00DA14E5">
        <w:t xml:space="preserve"> w świetle sztuki.</w:t>
      </w:r>
    </w:p>
    <w:p w14:paraId="51D1259A" w14:textId="77777777" w:rsidR="00DA14E5" w:rsidRPr="00DA14E5" w:rsidRDefault="00DA14E5" w:rsidP="00DA14E5">
      <w:r w:rsidRPr="00DA14E5">
        <w:rPr>
          <w:b/>
          <w:bCs/>
        </w:rPr>
        <w:t>11:25 – 11:50</w:t>
      </w:r>
      <w:r w:rsidRPr="00DA14E5">
        <w:t xml:space="preserve"> – Adam Lech Kubik (Gminny Ośrodek Kultury i Sportu w Legnickim Polu /</w:t>
      </w:r>
      <w:r w:rsidRPr="00DA14E5">
        <w:br/>
        <w:t>Uniwersytet w Siedlcach, Polska):</w:t>
      </w:r>
      <w:r w:rsidRPr="00DA14E5">
        <w:br/>
        <w:t xml:space="preserve">Jednoczęściowe hełmy </w:t>
      </w:r>
      <w:proofErr w:type="spellStart"/>
      <w:r w:rsidRPr="00DA14E5">
        <w:t>miskowe</w:t>
      </w:r>
      <w:proofErr w:type="spellEnd"/>
      <w:r w:rsidRPr="00DA14E5">
        <w:t xml:space="preserve"> w Azji od okresu </w:t>
      </w:r>
      <w:proofErr w:type="spellStart"/>
      <w:r w:rsidRPr="00DA14E5">
        <w:t>sasanidzkiego</w:t>
      </w:r>
      <w:proofErr w:type="spellEnd"/>
      <w:r w:rsidRPr="00DA14E5">
        <w:t xml:space="preserve"> do czasów mongolskich – próby rekonstrukcji dróg rozwoju.</w:t>
      </w:r>
    </w:p>
    <w:p w14:paraId="5F9C5F62" w14:textId="77777777" w:rsidR="00DA14E5" w:rsidRPr="00DA14E5" w:rsidRDefault="00DA14E5" w:rsidP="00DA14E5">
      <w:r w:rsidRPr="00DA14E5">
        <w:rPr>
          <w:b/>
          <w:bCs/>
        </w:rPr>
        <w:t>12:00 – 12:25</w:t>
      </w:r>
      <w:r w:rsidRPr="00DA14E5">
        <w:t xml:space="preserve"> – Karol Żołędziowski (Państwowe Muzeum Archeologiczne, Polska),</w:t>
      </w:r>
      <w:r w:rsidRPr="00DA14E5">
        <w:br/>
        <w:t>Mikołaj Organek (Państwowe Muzeum Archeologiczne, Polska):</w:t>
      </w:r>
      <w:r w:rsidRPr="00DA14E5">
        <w:br/>
        <w:t xml:space="preserve">Hełm z Mokrego (Ukraina) – konserwacja i badania </w:t>
      </w:r>
      <w:proofErr w:type="spellStart"/>
      <w:r w:rsidRPr="00DA14E5">
        <w:t>archeometryczne</w:t>
      </w:r>
      <w:proofErr w:type="spellEnd"/>
      <w:r w:rsidRPr="00DA14E5">
        <w:t>.</w:t>
      </w:r>
      <w:r w:rsidRPr="00DA14E5">
        <w:br/>
        <w:t>Bliższe spojrzenie na technologię wytwarzania hełmów wschodnich.</w:t>
      </w:r>
    </w:p>
    <w:p w14:paraId="0D0415A9" w14:textId="77777777" w:rsidR="00DA14E5" w:rsidRPr="00DA14E5" w:rsidRDefault="00DA14E5" w:rsidP="00DA14E5">
      <w:r w:rsidRPr="00DA14E5">
        <w:rPr>
          <w:b/>
          <w:bCs/>
        </w:rPr>
        <w:t>12:35 – 13:35</w:t>
      </w:r>
      <w:r w:rsidRPr="00DA14E5">
        <w:t xml:space="preserve"> – Przerwa obiadowa</w:t>
      </w:r>
    </w:p>
    <w:p w14:paraId="70BFACD0" w14:textId="77777777" w:rsidR="00DA14E5" w:rsidRPr="00DA14E5" w:rsidRDefault="00DA14E5" w:rsidP="00DA14E5">
      <w:r w:rsidRPr="00DA14E5">
        <w:rPr>
          <w:b/>
          <w:bCs/>
        </w:rPr>
        <w:lastRenderedPageBreak/>
        <w:t>13:40 – 14:05</w:t>
      </w:r>
      <w:r w:rsidRPr="00DA14E5">
        <w:t xml:space="preserve"> – </w:t>
      </w:r>
      <w:proofErr w:type="spellStart"/>
      <w:r w:rsidRPr="00DA14E5">
        <w:t>Eleanor</w:t>
      </w:r>
      <w:proofErr w:type="spellEnd"/>
      <w:r w:rsidRPr="00DA14E5">
        <w:t xml:space="preserve"> </w:t>
      </w:r>
      <w:proofErr w:type="spellStart"/>
      <w:r w:rsidRPr="00DA14E5">
        <w:t>Sims</w:t>
      </w:r>
      <w:proofErr w:type="spellEnd"/>
      <w:r w:rsidRPr="00DA14E5">
        <w:t xml:space="preserve"> (niezależna badaczka, USA):</w:t>
      </w:r>
      <w:r w:rsidRPr="00DA14E5">
        <w:br/>
        <w:t>Średniowieczne przedstawienia broni i zbroi w ilustrowanych perskich tekstach historycznych i eposach.</w:t>
      </w:r>
    </w:p>
    <w:p w14:paraId="04559F27" w14:textId="77777777" w:rsidR="00DA14E5" w:rsidRPr="00DA14E5" w:rsidRDefault="00DA14E5" w:rsidP="00DA14E5">
      <w:r w:rsidRPr="00DA14E5">
        <w:rPr>
          <w:b/>
          <w:bCs/>
        </w:rPr>
        <w:t>14:15 – 14:40</w:t>
      </w:r>
      <w:r w:rsidRPr="00DA14E5">
        <w:t xml:space="preserve"> – </w:t>
      </w:r>
      <w:proofErr w:type="spellStart"/>
      <w:r w:rsidRPr="00DA14E5">
        <w:t>Yuka</w:t>
      </w:r>
      <w:proofErr w:type="spellEnd"/>
      <w:r w:rsidRPr="00DA14E5">
        <w:t xml:space="preserve"> </w:t>
      </w:r>
      <w:proofErr w:type="spellStart"/>
      <w:r w:rsidRPr="00DA14E5">
        <w:t>Kadoi</w:t>
      </w:r>
      <w:proofErr w:type="spellEnd"/>
      <w:r w:rsidRPr="00DA14E5">
        <w:t xml:space="preserve"> (Uniwersytet Wiedeński, Austria):</w:t>
      </w:r>
      <w:r w:rsidRPr="00DA14E5">
        <w:br/>
        <w:t xml:space="preserve">O hełmie </w:t>
      </w:r>
      <w:proofErr w:type="spellStart"/>
      <w:r w:rsidRPr="00DA14E5">
        <w:t>turkomańskim</w:t>
      </w:r>
      <w:proofErr w:type="spellEnd"/>
      <w:r w:rsidRPr="00DA14E5">
        <w:t xml:space="preserve"> – legenda i rzeczywistość.</w:t>
      </w:r>
    </w:p>
    <w:p w14:paraId="63C74ABF" w14:textId="77777777" w:rsidR="00DA14E5" w:rsidRPr="00DA14E5" w:rsidRDefault="00DA14E5" w:rsidP="00DA14E5">
      <w:r w:rsidRPr="00DA14E5">
        <w:rPr>
          <w:b/>
          <w:bCs/>
        </w:rPr>
        <w:t>14:50 – 15:15</w:t>
      </w:r>
      <w:r w:rsidRPr="00DA14E5">
        <w:t xml:space="preserve"> – </w:t>
      </w:r>
      <w:proofErr w:type="spellStart"/>
      <w:r w:rsidRPr="00DA14E5">
        <w:t>Yoto</w:t>
      </w:r>
      <w:proofErr w:type="spellEnd"/>
      <w:r w:rsidRPr="00DA14E5">
        <w:t xml:space="preserve"> </w:t>
      </w:r>
      <w:proofErr w:type="spellStart"/>
      <w:r w:rsidRPr="00DA14E5">
        <w:t>Valeriev</w:t>
      </w:r>
      <w:proofErr w:type="spellEnd"/>
      <w:r w:rsidRPr="00DA14E5">
        <w:t xml:space="preserve"> (Narodowe Muzeum Historyczne – Sofia, Bułgaria):</w:t>
      </w:r>
      <w:r w:rsidRPr="00DA14E5">
        <w:br/>
      </w:r>
      <w:proofErr w:type="spellStart"/>
      <w:r w:rsidRPr="00DA14E5">
        <w:t>Późnokoczownicze</w:t>
      </w:r>
      <w:proofErr w:type="spellEnd"/>
      <w:r w:rsidRPr="00DA14E5">
        <w:t xml:space="preserve"> wisiory-amu</w:t>
      </w:r>
      <w:r w:rsidRPr="00DA14E5">
        <w:softHyphen/>
        <w:t xml:space="preserve">lety z Dolnego Dunaju (od </w:t>
      </w:r>
      <w:proofErr w:type="spellStart"/>
      <w:r w:rsidRPr="00DA14E5">
        <w:t>Pieczyngów</w:t>
      </w:r>
      <w:proofErr w:type="spellEnd"/>
      <w:r w:rsidRPr="00DA14E5">
        <w:t xml:space="preserve"> po Złotą Ordę).</w:t>
      </w:r>
    </w:p>
    <w:p w14:paraId="6F8B6856" w14:textId="77777777" w:rsidR="00DA14E5" w:rsidRPr="00DA14E5" w:rsidRDefault="00DA14E5" w:rsidP="00DA14E5">
      <w:r w:rsidRPr="00DA14E5">
        <w:rPr>
          <w:b/>
          <w:bCs/>
        </w:rPr>
        <w:t>15:25 – 15:55</w:t>
      </w:r>
      <w:r w:rsidRPr="00DA14E5">
        <w:t xml:space="preserve"> – Przerwa kawowa</w:t>
      </w:r>
    </w:p>
    <w:p w14:paraId="522E9B1C" w14:textId="77777777" w:rsidR="00DA14E5" w:rsidRPr="00DA14E5" w:rsidRDefault="00DA14E5" w:rsidP="00DA14E5">
      <w:r w:rsidRPr="00DA14E5">
        <w:rPr>
          <w:b/>
          <w:bCs/>
        </w:rPr>
        <w:t>16:00 – 16:25</w:t>
      </w:r>
      <w:r w:rsidRPr="00DA14E5">
        <w:t xml:space="preserve"> – </w:t>
      </w:r>
      <w:proofErr w:type="spellStart"/>
      <w:r w:rsidRPr="00DA14E5">
        <w:t>Irakli</w:t>
      </w:r>
      <w:proofErr w:type="spellEnd"/>
      <w:r w:rsidRPr="00DA14E5">
        <w:t xml:space="preserve"> </w:t>
      </w:r>
      <w:proofErr w:type="spellStart"/>
      <w:r w:rsidRPr="00DA14E5">
        <w:t>Bakradze</w:t>
      </w:r>
      <w:proofErr w:type="spellEnd"/>
      <w:r w:rsidRPr="00DA14E5">
        <w:t xml:space="preserve"> (niezależny badacz, Gruzja):</w:t>
      </w:r>
      <w:r w:rsidRPr="00DA14E5">
        <w:br/>
        <w:t xml:space="preserve">Misy ceramiczne z </w:t>
      </w:r>
      <w:proofErr w:type="spellStart"/>
      <w:r w:rsidRPr="00DA14E5">
        <w:t>Dmanisi</w:t>
      </w:r>
      <w:proofErr w:type="spellEnd"/>
      <w:r w:rsidRPr="00DA14E5">
        <w:t xml:space="preserve"> (Gruzja) z przedstawieniem mongolskiego jeźdźca</w:t>
      </w:r>
      <w:r w:rsidRPr="00DA14E5">
        <w:br/>
        <w:t>(13. lub początek 14. wieku).</w:t>
      </w:r>
    </w:p>
    <w:p w14:paraId="6101625A" w14:textId="77777777" w:rsidR="00DA14E5" w:rsidRPr="00DA14E5" w:rsidRDefault="00DA14E5" w:rsidP="00DA14E5">
      <w:r w:rsidRPr="00DA14E5">
        <w:rPr>
          <w:b/>
          <w:bCs/>
        </w:rPr>
        <w:t>16:35 – 17:00</w:t>
      </w:r>
      <w:r w:rsidRPr="00DA14E5">
        <w:t xml:space="preserve"> – Arkadiusz Michalak (Muzeum Archeologiczne Środkowego Nadodrza</w:t>
      </w:r>
      <w:r w:rsidRPr="00DA14E5">
        <w:br/>
        <w:t xml:space="preserve">w Zielonej Górze i Świdnicy, Polska), Sławomir </w:t>
      </w:r>
      <w:proofErr w:type="spellStart"/>
      <w:r w:rsidRPr="00DA14E5">
        <w:t>Wadyl</w:t>
      </w:r>
      <w:proofErr w:type="spellEnd"/>
      <w:r w:rsidRPr="00DA14E5">
        <w:t xml:space="preserve"> (Uniwersytet Warszawski, Polska):</w:t>
      </w:r>
      <w:r w:rsidRPr="00DA14E5">
        <w:br/>
        <w:t>Echa stepu: XIII–XIV-wieczna głowica buławy ze Starej Łomży i jej możliwe koczownicze pochodzenie.</w:t>
      </w:r>
    </w:p>
    <w:p w14:paraId="0D270717" w14:textId="77777777" w:rsidR="00DA14E5" w:rsidRPr="00DA14E5" w:rsidRDefault="00DA14E5" w:rsidP="00DA14E5">
      <w:r w:rsidRPr="00DA14E5">
        <w:rPr>
          <w:b/>
          <w:bCs/>
        </w:rPr>
        <w:t>17:10 – 17:35</w:t>
      </w:r>
      <w:r w:rsidRPr="00DA14E5">
        <w:t xml:space="preserve"> – Lech Marek (Uniwersytet Wrocławski, Polska):</w:t>
      </w:r>
      <w:r w:rsidRPr="00DA14E5">
        <w:br/>
        <w:t>„Najstraszliwsze było nienawistne spojrzenie Tatarów!”</w:t>
      </w:r>
      <w:r w:rsidRPr="00DA14E5">
        <w:br/>
        <w:t>Archeologiczne dowody użycia tzw. ordynki w bitwie pod Byczyną w 1588 r.</w:t>
      </w:r>
    </w:p>
    <w:p w14:paraId="34FE0E88" w14:textId="77777777" w:rsidR="00DA14E5" w:rsidRPr="00DA14E5" w:rsidRDefault="00DA14E5" w:rsidP="00DA14E5">
      <w:r w:rsidRPr="00DA14E5">
        <w:rPr>
          <w:b/>
          <w:bCs/>
        </w:rPr>
        <w:t>Koniec dnia 1</w:t>
      </w:r>
    </w:p>
    <w:p w14:paraId="11804350" w14:textId="77777777" w:rsidR="00DA14E5" w:rsidRPr="00DA14E5" w:rsidRDefault="00DA14E5" w:rsidP="00DA14E5">
      <w:r w:rsidRPr="00DA14E5">
        <w:pict w14:anchorId="1FEB9687">
          <v:rect id="_x0000_i1052" style="width:0;height:1.5pt" o:hralign="center" o:hrstd="t" o:hr="t" fillcolor="#a0a0a0" stroked="f"/>
        </w:pict>
      </w:r>
    </w:p>
    <w:p w14:paraId="00A3079E" w14:textId="77777777" w:rsidR="00DA14E5" w:rsidRPr="00DA14E5" w:rsidRDefault="00DA14E5" w:rsidP="00DA14E5">
      <w:pPr>
        <w:rPr>
          <w:b/>
          <w:bCs/>
        </w:rPr>
      </w:pPr>
      <w:r w:rsidRPr="00DA14E5">
        <w:rPr>
          <w:b/>
          <w:bCs/>
        </w:rPr>
        <w:t>Dzień 2 (21 listopada)</w:t>
      </w:r>
    </w:p>
    <w:p w14:paraId="0967EAAE" w14:textId="77777777" w:rsidR="00DA14E5" w:rsidRPr="00DA14E5" w:rsidRDefault="00DA14E5" w:rsidP="00DA14E5">
      <w:r w:rsidRPr="00DA14E5">
        <w:rPr>
          <w:b/>
          <w:bCs/>
        </w:rPr>
        <w:t>Moderator – Patryk Norbert Skupniewicz</w:t>
      </w:r>
    </w:p>
    <w:p w14:paraId="694A8CFF" w14:textId="77777777" w:rsidR="00DA14E5" w:rsidRPr="00DA14E5" w:rsidRDefault="00DA14E5" w:rsidP="00DA14E5">
      <w:r w:rsidRPr="00DA14E5">
        <w:rPr>
          <w:b/>
          <w:bCs/>
        </w:rPr>
        <w:t>8:30 – 8:55</w:t>
      </w:r>
      <w:r w:rsidRPr="00DA14E5">
        <w:t xml:space="preserve"> – </w:t>
      </w:r>
      <w:proofErr w:type="spellStart"/>
      <w:r w:rsidRPr="00DA14E5">
        <w:t>Tevfik</w:t>
      </w:r>
      <w:proofErr w:type="spellEnd"/>
      <w:r w:rsidRPr="00DA14E5">
        <w:t xml:space="preserve"> </w:t>
      </w:r>
      <w:proofErr w:type="spellStart"/>
      <w:r w:rsidRPr="00DA14E5">
        <w:t>Orkun</w:t>
      </w:r>
      <w:proofErr w:type="spellEnd"/>
      <w:r w:rsidRPr="00DA14E5">
        <w:t xml:space="preserve"> </w:t>
      </w:r>
      <w:proofErr w:type="spellStart"/>
      <w:r w:rsidRPr="00DA14E5">
        <w:t>Develi</w:t>
      </w:r>
      <w:proofErr w:type="spellEnd"/>
      <w:r w:rsidRPr="00DA14E5">
        <w:t xml:space="preserve"> (Uniwersytet </w:t>
      </w:r>
      <w:proofErr w:type="spellStart"/>
      <w:r w:rsidRPr="00DA14E5">
        <w:t>Muğla</w:t>
      </w:r>
      <w:proofErr w:type="spellEnd"/>
      <w:r w:rsidRPr="00DA14E5">
        <w:t xml:space="preserve"> </w:t>
      </w:r>
      <w:proofErr w:type="spellStart"/>
      <w:r w:rsidRPr="00DA14E5">
        <w:t>Sıtkı</w:t>
      </w:r>
      <w:proofErr w:type="spellEnd"/>
      <w:r w:rsidRPr="00DA14E5">
        <w:t xml:space="preserve"> </w:t>
      </w:r>
      <w:proofErr w:type="spellStart"/>
      <w:r w:rsidRPr="00DA14E5">
        <w:t>Koçman</w:t>
      </w:r>
      <w:proofErr w:type="spellEnd"/>
      <w:r w:rsidRPr="00DA14E5">
        <w:t>, Turcja),</w:t>
      </w:r>
      <w:r w:rsidRPr="00DA14E5">
        <w:br/>
      </w:r>
      <w:proofErr w:type="spellStart"/>
      <w:r w:rsidRPr="00DA14E5">
        <w:t>Mehmet</w:t>
      </w:r>
      <w:proofErr w:type="spellEnd"/>
      <w:r w:rsidRPr="00DA14E5">
        <w:t xml:space="preserve"> </w:t>
      </w:r>
      <w:proofErr w:type="spellStart"/>
      <w:r w:rsidRPr="00DA14E5">
        <w:t>Sait</w:t>
      </w:r>
      <w:proofErr w:type="spellEnd"/>
      <w:r w:rsidRPr="00DA14E5">
        <w:t xml:space="preserve"> </w:t>
      </w:r>
      <w:proofErr w:type="spellStart"/>
      <w:r w:rsidRPr="00DA14E5">
        <w:t>Sütcü</w:t>
      </w:r>
      <w:proofErr w:type="spellEnd"/>
      <w:r w:rsidRPr="00DA14E5">
        <w:t xml:space="preserve"> (Uniwersytet </w:t>
      </w:r>
      <w:proofErr w:type="spellStart"/>
      <w:r w:rsidRPr="00DA14E5">
        <w:t>Muğla</w:t>
      </w:r>
      <w:proofErr w:type="spellEnd"/>
      <w:r w:rsidRPr="00DA14E5">
        <w:t xml:space="preserve"> </w:t>
      </w:r>
      <w:proofErr w:type="spellStart"/>
      <w:r w:rsidRPr="00DA14E5">
        <w:t>Sıtkı</w:t>
      </w:r>
      <w:proofErr w:type="spellEnd"/>
      <w:r w:rsidRPr="00DA14E5">
        <w:t xml:space="preserve"> </w:t>
      </w:r>
      <w:proofErr w:type="spellStart"/>
      <w:r w:rsidRPr="00DA14E5">
        <w:t>Koçman</w:t>
      </w:r>
      <w:proofErr w:type="spellEnd"/>
      <w:r w:rsidRPr="00DA14E5">
        <w:t>, Turcja):</w:t>
      </w:r>
      <w:r w:rsidRPr="00DA14E5">
        <w:br/>
        <w:t xml:space="preserve">Studium przypadku z archeologii pola bitew: bitwa pod </w:t>
      </w:r>
      <w:proofErr w:type="spellStart"/>
      <w:r w:rsidRPr="00DA14E5">
        <w:t>Manzikertem</w:t>
      </w:r>
      <w:proofErr w:type="spellEnd"/>
      <w:r w:rsidRPr="00DA14E5">
        <w:t xml:space="preserve"> (1071).</w:t>
      </w:r>
    </w:p>
    <w:p w14:paraId="6C100FFD" w14:textId="77777777" w:rsidR="00DA14E5" w:rsidRPr="00DA14E5" w:rsidRDefault="00DA14E5" w:rsidP="00DA14E5">
      <w:r w:rsidRPr="00DA14E5">
        <w:rPr>
          <w:b/>
          <w:bCs/>
        </w:rPr>
        <w:t>9:05 – 9:30</w:t>
      </w:r>
      <w:r w:rsidRPr="00DA14E5">
        <w:t xml:space="preserve"> – </w:t>
      </w:r>
      <w:proofErr w:type="spellStart"/>
      <w:r w:rsidRPr="00DA14E5">
        <w:t>Jozsef</w:t>
      </w:r>
      <w:proofErr w:type="spellEnd"/>
      <w:r w:rsidRPr="00DA14E5">
        <w:t xml:space="preserve"> </w:t>
      </w:r>
      <w:proofErr w:type="spellStart"/>
      <w:r w:rsidRPr="00DA14E5">
        <w:t>Laszlovszky</w:t>
      </w:r>
      <w:proofErr w:type="spellEnd"/>
      <w:r w:rsidRPr="00DA14E5">
        <w:t xml:space="preserve"> (Central </w:t>
      </w:r>
      <w:proofErr w:type="spellStart"/>
      <w:r w:rsidRPr="00DA14E5">
        <w:t>European</w:t>
      </w:r>
      <w:proofErr w:type="spellEnd"/>
      <w:r w:rsidRPr="00DA14E5">
        <w:t xml:space="preserve"> University, Wiedeń–Budapeszt, Węgry):</w:t>
      </w:r>
      <w:r w:rsidRPr="00DA14E5">
        <w:br/>
        <w:t xml:space="preserve">Bitwa pod </w:t>
      </w:r>
      <w:proofErr w:type="spellStart"/>
      <w:r w:rsidRPr="00DA14E5">
        <w:t>Muhi</w:t>
      </w:r>
      <w:proofErr w:type="spellEnd"/>
      <w:r w:rsidRPr="00DA14E5">
        <w:t>: nowe wyniki interdyscyplinarnego projektu badawczego.</w:t>
      </w:r>
    </w:p>
    <w:p w14:paraId="3F4258B1" w14:textId="77777777" w:rsidR="00DA14E5" w:rsidRPr="00DA14E5" w:rsidRDefault="00DA14E5" w:rsidP="00DA14E5">
      <w:r w:rsidRPr="00DA14E5">
        <w:rPr>
          <w:b/>
          <w:bCs/>
        </w:rPr>
        <w:t>9:40 – 10:05</w:t>
      </w:r>
      <w:r w:rsidRPr="00DA14E5">
        <w:t xml:space="preserve"> – Tomasz Stolarczyk (Muzeum Regionalne w Jaworze, Polska),</w:t>
      </w:r>
      <w:r w:rsidRPr="00DA14E5">
        <w:br/>
        <w:t>Przemysław Paruzel (Muzeum Miedzi w Legnicy, Polska):</w:t>
      </w:r>
      <w:r w:rsidRPr="00DA14E5">
        <w:br/>
        <w:t>Wyniki badań sondażowych na miejscu bitwy legnickiej z 1241 r. prowadzonych w latach 2018–2023.</w:t>
      </w:r>
    </w:p>
    <w:p w14:paraId="6F515AD6" w14:textId="77777777" w:rsidR="00DA14E5" w:rsidRPr="00DA14E5" w:rsidRDefault="00DA14E5" w:rsidP="00DA14E5">
      <w:r w:rsidRPr="00DA14E5">
        <w:rPr>
          <w:b/>
          <w:bCs/>
        </w:rPr>
        <w:t>10:15 – 10:45</w:t>
      </w:r>
      <w:r w:rsidRPr="00DA14E5">
        <w:t xml:space="preserve"> – Przerwa kawowa</w:t>
      </w:r>
    </w:p>
    <w:p w14:paraId="1F16AA19" w14:textId="77777777" w:rsidR="00DA14E5" w:rsidRPr="00DA14E5" w:rsidRDefault="00DA14E5" w:rsidP="00DA14E5">
      <w:r w:rsidRPr="00DA14E5">
        <w:rPr>
          <w:b/>
          <w:bCs/>
        </w:rPr>
        <w:t>10:50 – 11:15</w:t>
      </w:r>
      <w:r w:rsidRPr="00DA14E5">
        <w:t xml:space="preserve"> – </w:t>
      </w:r>
      <w:proofErr w:type="spellStart"/>
      <w:r w:rsidRPr="00DA14E5">
        <w:t>Mikalai</w:t>
      </w:r>
      <w:proofErr w:type="spellEnd"/>
      <w:r w:rsidRPr="00DA14E5">
        <w:t xml:space="preserve"> </w:t>
      </w:r>
      <w:proofErr w:type="spellStart"/>
      <w:r w:rsidRPr="00DA14E5">
        <w:t>Plavinski</w:t>
      </w:r>
      <w:proofErr w:type="spellEnd"/>
      <w:r w:rsidRPr="00DA14E5">
        <w:t xml:space="preserve"> (Uniwersytet Warszawski, Polska):</w:t>
      </w:r>
      <w:r w:rsidRPr="00DA14E5">
        <w:br/>
        <w:t>W drodze nad Bałtyk: najazdy mongolskie na ziemie północno-zachodniej Rusi</w:t>
      </w:r>
      <w:r w:rsidRPr="00DA14E5">
        <w:br/>
        <w:t>i Wielkiego Księstwa Litewskiego w świetle źródeł archeologicznych.</w:t>
      </w:r>
    </w:p>
    <w:p w14:paraId="4388395A" w14:textId="77777777" w:rsidR="00DA14E5" w:rsidRPr="00DA14E5" w:rsidRDefault="00DA14E5" w:rsidP="00DA14E5">
      <w:r w:rsidRPr="00DA14E5">
        <w:rPr>
          <w:b/>
          <w:bCs/>
        </w:rPr>
        <w:t>11:25 – 11:50</w:t>
      </w:r>
      <w:r w:rsidRPr="00DA14E5">
        <w:t xml:space="preserve"> – Piotr Kotowicz (Muzeum Historyczne w Sanoku, Polska),</w:t>
      </w:r>
      <w:r w:rsidRPr="00DA14E5">
        <w:br/>
        <w:t xml:space="preserve">Tomasz </w:t>
      </w:r>
      <w:proofErr w:type="spellStart"/>
      <w:r w:rsidRPr="00DA14E5">
        <w:t>Dzieńkowski</w:t>
      </w:r>
      <w:proofErr w:type="spellEnd"/>
      <w:r w:rsidRPr="00DA14E5">
        <w:t xml:space="preserve"> (Uniwersytet Marii Curie-Skłodowskiej, Polska),</w:t>
      </w:r>
      <w:r w:rsidRPr="00DA14E5">
        <w:br/>
        <w:t>Iwona Florkiewicz (Uniwersytet Rzeszowski, Polska),</w:t>
      </w:r>
      <w:r w:rsidRPr="00DA14E5">
        <w:br/>
        <w:t>Marcin Wołoszyn (Uniwersytet Rzeszowski, Polska):</w:t>
      </w:r>
      <w:r w:rsidRPr="00DA14E5">
        <w:br/>
        <w:t>Nieoczekiwani „goście”. Najazd mongolski na Czerwień zimą 1240 r.</w:t>
      </w:r>
    </w:p>
    <w:p w14:paraId="5C0D1B58" w14:textId="77777777" w:rsidR="00DA14E5" w:rsidRPr="00DA14E5" w:rsidRDefault="00DA14E5" w:rsidP="00DA14E5">
      <w:r w:rsidRPr="00DA14E5">
        <w:rPr>
          <w:b/>
          <w:bCs/>
        </w:rPr>
        <w:lastRenderedPageBreak/>
        <w:t>12:00 – 12:25</w:t>
      </w:r>
      <w:r w:rsidRPr="00DA14E5">
        <w:t xml:space="preserve"> – Jack Wilson (Central </w:t>
      </w:r>
      <w:proofErr w:type="spellStart"/>
      <w:r w:rsidRPr="00DA14E5">
        <w:t>European</w:t>
      </w:r>
      <w:proofErr w:type="spellEnd"/>
      <w:r w:rsidRPr="00DA14E5">
        <w:t xml:space="preserve"> University, Węgry):</w:t>
      </w:r>
      <w:r w:rsidRPr="00DA14E5">
        <w:br/>
        <w:t>Archeologiczne i tekstowe świadectwa praktyk grabieżczych Mongołów na Węgrzech (1241–1242).</w:t>
      </w:r>
    </w:p>
    <w:p w14:paraId="7DDEDD26" w14:textId="77777777" w:rsidR="00DA14E5" w:rsidRPr="00DA14E5" w:rsidRDefault="00DA14E5" w:rsidP="00DA14E5">
      <w:r w:rsidRPr="00DA14E5">
        <w:rPr>
          <w:b/>
          <w:bCs/>
        </w:rPr>
        <w:t>12:35 – 13:35</w:t>
      </w:r>
      <w:r w:rsidRPr="00DA14E5">
        <w:t xml:space="preserve"> – Przerwa obiadowa</w:t>
      </w:r>
    </w:p>
    <w:p w14:paraId="69D7075E" w14:textId="77777777" w:rsidR="00DA14E5" w:rsidRPr="00DA14E5" w:rsidRDefault="00DA14E5" w:rsidP="00DA14E5">
      <w:r w:rsidRPr="00DA14E5">
        <w:rPr>
          <w:b/>
          <w:bCs/>
        </w:rPr>
        <w:t>13:40 – 14:05</w:t>
      </w:r>
      <w:r w:rsidRPr="00DA14E5">
        <w:t xml:space="preserve"> – </w:t>
      </w:r>
      <w:proofErr w:type="spellStart"/>
      <w:r w:rsidRPr="00DA14E5">
        <w:t>Valeri</w:t>
      </w:r>
      <w:proofErr w:type="spellEnd"/>
      <w:r w:rsidRPr="00DA14E5">
        <w:t xml:space="preserve"> </w:t>
      </w:r>
      <w:proofErr w:type="spellStart"/>
      <w:r w:rsidRPr="00DA14E5">
        <w:t>Yotov</w:t>
      </w:r>
      <w:proofErr w:type="spellEnd"/>
      <w:r w:rsidRPr="00DA14E5">
        <w:t xml:space="preserve"> (Miejski Instytut Kultury – </w:t>
      </w:r>
      <w:proofErr w:type="spellStart"/>
      <w:r w:rsidRPr="00DA14E5">
        <w:t>Byala</w:t>
      </w:r>
      <w:proofErr w:type="spellEnd"/>
      <w:r w:rsidRPr="00DA14E5">
        <w:t>, obwód warneński /</w:t>
      </w:r>
      <w:r w:rsidRPr="00DA14E5">
        <w:br/>
        <w:t>Muzeum Archeologiczne w Warnie, Bułgaria):</w:t>
      </w:r>
      <w:r w:rsidRPr="00DA14E5">
        <w:br/>
        <w:t>Odetnij jedno ucho z każdego trupa – prawda i mity (na wybranych przykładach).</w:t>
      </w:r>
    </w:p>
    <w:p w14:paraId="7942980E" w14:textId="77777777" w:rsidR="00DA14E5" w:rsidRPr="00DA14E5" w:rsidRDefault="00DA14E5" w:rsidP="00DA14E5">
      <w:r w:rsidRPr="00DA14E5">
        <w:rPr>
          <w:b/>
          <w:bCs/>
        </w:rPr>
        <w:t>14:15 – 14:40</w:t>
      </w:r>
      <w:r w:rsidRPr="00DA14E5">
        <w:t xml:space="preserve"> – </w:t>
      </w:r>
      <w:proofErr w:type="spellStart"/>
      <w:r w:rsidRPr="00DA14E5">
        <w:t>Balázs</w:t>
      </w:r>
      <w:proofErr w:type="spellEnd"/>
      <w:r w:rsidRPr="00DA14E5">
        <w:t xml:space="preserve"> </w:t>
      </w:r>
      <w:proofErr w:type="spellStart"/>
      <w:r w:rsidRPr="00DA14E5">
        <w:t>Nagy</w:t>
      </w:r>
      <w:proofErr w:type="spellEnd"/>
      <w:r w:rsidRPr="00DA14E5">
        <w:t xml:space="preserve"> (Uniwersytet </w:t>
      </w:r>
      <w:proofErr w:type="spellStart"/>
      <w:r w:rsidRPr="00DA14E5">
        <w:t>Loránda</w:t>
      </w:r>
      <w:proofErr w:type="spellEnd"/>
      <w:r w:rsidRPr="00DA14E5">
        <w:t xml:space="preserve"> </w:t>
      </w:r>
      <w:proofErr w:type="spellStart"/>
      <w:r w:rsidRPr="00DA14E5">
        <w:t>Eötvösa</w:t>
      </w:r>
      <w:proofErr w:type="spellEnd"/>
      <w:r w:rsidRPr="00DA14E5">
        <w:t>, Budapeszt, Węgry):</w:t>
      </w:r>
      <w:r w:rsidRPr="00DA14E5">
        <w:br/>
        <w:t>Formy inkluzji i wykluczenia w XIII-wiecznych Węgrzech: zawirowania związane z imigracją Kumanów w okresie najazdów mongolskich.</w:t>
      </w:r>
    </w:p>
    <w:p w14:paraId="0AD05B68" w14:textId="77777777" w:rsidR="00DA14E5" w:rsidRPr="00DA14E5" w:rsidRDefault="00DA14E5" w:rsidP="00DA14E5">
      <w:r w:rsidRPr="00DA14E5">
        <w:rPr>
          <w:b/>
          <w:bCs/>
        </w:rPr>
        <w:t>14:50 – 15:15</w:t>
      </w:r>
      <w:r w:rsidRPr="00DA14E5">
        <w:t xml:space="preserve"> – Aleksander Piasecki (Muzeum Podlaskie w Białymstoku, Polska),</w:t>
      </w:r>
      <w:r w:rsidRPr="00DA14E5">
        <w:br/>
        <w:t>Adam Lech Kubik (</w:t>
      </w:r>
      <w:proofErr w:type="spellStart"/>
      <w:r w:rsidRPr="00DA14E5">
        <w:t>GOKiS</w:t>
      </w:r>
      <w:proofErr w:type="spellEnd"/>
      <w:r w:rsidRPr="00DA14E5">
        <w:t xml:space="preserve"> Legnickie Pole / Uniwersytet w Siedlcach, Polska):</w:t>
      </w:r>
      <w:r w:rsidRPr="00DA14E5">
        <w:br/>
        <w:t>Szable z okresu po najazdach mongolskich z Muzeum Podlaskiego w Białymstoku – dalsze badania i proces konserwacji.</w:t>
      </w:r>
    </w:p>
    <w:p w14:paraId="764F643E" w14:textId="77777777" w:rsidR="00DA14E5" w:rsidRPr="00DA14E5" w:rsidRDefault="00DA14E5" w:rsidP="00DA14E5">
      <w:r w:rsidRPr="00DA14E5">
        <w:rPr>
          <w:b/>
          <w:bCs/>
        </w:rPr>
        <w:t>15:25 – 15:55</w:t>
      </w:r>
      <w:r w:rsidRPr="00DA14E5">
        <w:t xml:space="preserve"> – Przerwa kawowa</w:t>
      </w:r>
    </w:p>
    <w:p w14:paraId="5EC598F4" w14:textId="77777777" w:rsidR="00DA14E5" w:rsidRPr="00DA14E5" w:rsidRDefault="00DA14E5" w:rsidP="00DA14E5">
      <w:r w:rsidRPr="00DA14E5">
        <w:rPr>
          <w:b/>
          <w:bCs/>
        </w:rPr>
        <w:t>16:00 – 16:25</w:t>
      </w:r>
      <w:r w:rsidRPr="00DA14E5">
        <w:t xml:space="preserve"> – </w:t>
      </w:r>
      <w:proofErr w:type="spellStart"/>
      <w:r w:rsidRPr="00DA14E5">
        <w:t>Paulius</w:t>
      </w:r>
      <w:proofErr w:type="spellEnd"/>
      <w:r w:rsidRPr="00DA14E5">
        <w:t xml:space="preserve"> </w:t>
      </w:r>
      <w:proofErr w:type="spellStart"/>
      <w:r w:rsidRPr="00DA14E5">
        <w:t>Bugys</w:t>
      </w:r>
      <w:proofErr w:type="spellEnd"/>
      <w:r w:rsidRPr="00DA14E5">
        <w:t xml:space="preserve"> (Instytut Walki Sił Zbrojnych Litwy –</w:t>
      </w:r>
      <w:r w:rsidRPr="00DA14E5">
        <w:br/>
        <w:t>Dowództwo Szkolenia i Doktryn, Wilno, Litwa):</w:t>
      </w:r>
      <w:r w:rsidRPr="00DA14E5">
        <w:br/>
        <w:t>Ze stepu do lasu: problem koczowniczych strzemion na Litwie (IX–XIII w.).</w:t>
      </w:r>
    </w:p>
    <w:p w14:paraId="5D89C159" w14:textId="77777777" w:rsidR="00DA14E5" w:rsidRPr="00DA14E5" w:rsidRDefault="00DA14E5" w:rsidP="00DA14E5">
      <w:r w:rsidRPr="00DA14E5">
        <w:rPr>
          <w:b/>
          <w:bCs/>
        </w:rPr>
        <w:t>16:35 – 17:00</w:t>
      </w:r>
      <w:r w:rsidRPr="00DA14E5">
        <w:t xml:space="preserve"> – </w:t>
      </w:r>
      <w:proofErr w:type="spellStart"/>
      <w:r w:rsidRPr="00DA14E5">
        <w:t>Michal</w:t>
      </w:r>
      <w:proofErr w:type="spellEnd"/>
      <w:r w:rsidRPr="00DA14E5">
        <w:t xml:space="preserve"> </w:t>
      </w:r>
      <w:proofErr w:type="spellStart"/>
      <w:r w:rsidRPr="00DA14E5">
        <w:t>Holeščák</w:t>
      </w:r>
      <w:proofErr w:type="spellEnd"/>
      <w:r w:rsidRPr="00DA14E5">
        <w:t xml:space="preserve"> (Narodowy Instytut Archeologiczny z Muzeum</w:t>
      </w:r>
      <w:r w:rsidRPr="00DA14E5">
        <w:br/>
        <w:t>przy Bułgarskiej Akademii Nauk, Bułgaria):</w:t>
      </w:r>
      <w:r w:rsidRPr="00DA14E5">
        <w:br/>
        <w:t>Ewolucja strzemion na zachodnich stepach w XI–XIV wieku.</w:t>
      </w:r>
    </w:p>
    <w:p w14:paraId="08CB6514" w14:textId="77777777" w:rsidR="00DA14E5" w:rsidRPr="00DA14E5" w:rsidRDefault="00DA14E5" w:rsidP="00DA14E5">
      <w:r w:rsidRPr="00DA14E5">
        <w:rPr>
          <w:b/>
          <w:bCs/>
        </w:rPr>
        <w:t>17:10 – 17:35</w:t>
      </w:r>
      <w:r w:rsidRPr="00DA14E5">
        <w:t xml:space="preserve"> – Andrew Ó </w:t>
      </w:r>
      <w:proofErr w:type="spellStart"/>
      <w:r w:rsidRPr="00DA14E5">
        <w:t>Donnghaile</w:t>
      </w:r>
      <w:proofErr w:type="spellEnd"/>
      <w:r w:rsidRPr="00DA14E5">
        <w:t xml:space="preserve"> (University College Dublin, Irlandia):</w:t>
      </w:r>
      <w:r w:rsidRPr="00DA14E5">
        <w:br/>
        <w:t>Jeździectwo i siodła mameluckie – perspektywa praktyczna.</w:t>
      </w:r>
    </w:p>
    <w:p w14:paraId="22BCA1B1" w14:textId="77777777" w:rsidR="00C12477" w:rsidRPr="00C12477" w:rsidRDefault="00C12477" w:rsidP="00C12477">
      <w:pPr>
        <w:rPr>
          <w:lang w:val="en-GB"/>
        </w:rPr>
      </w:pPr>
    </w:p>
    <w:sectPr w:rsidR="00C12477" w:rsidRPr="00C12477" w:rsidSect="00AB43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6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21671" w14:textId="77777777" w:rsidR="007229FC" w:rsidRDefault="007229FC" w:rsidP="00EB17B2">
      <w:pPr>
        <w:spacing w:after="0" w:line="240" w:lineRule="auto"/>
      </w:pPr>
      <w:r>
        <w:separator/>
      </w:r>
    </w:p>
  </w:endnote>
  <w:endnote w:type="continuationSeparator" w:id="0">
    <w:p w14:paraId="738EA30E" w14:textId="77777777" w:rsidR="007229FC" w:rsidRDefault="007229FC" w:rsidP="00EB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58E9B" w14:textId="77777777" w:rsidR="00AB4376" w:rsidRDefault="00C1247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6B15C2" wp14:editId="392E7FE7">
          <wp:simplePos x="0" y="0"/>
          <wp:positionH relativeFrom="column">
            <wp:posOffset>1246563</wp:posOffset>
          </wp:positionH>
          <wp:positionV relativeFrom="paragraph">
            <wp:posOffset>-558165</wp:posOffset>
          </wp:positionV>
          <wp:extent cx="5039995" cy="716280"/>
          <wp:effectExtent l="0" t="0" r="8255" b="762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995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eastAsia="Arial Unicode MS" w:hAnsiTheme="majorHAnsi" w:cstheme="majorHAnsi"/>
        <w:b/>
        <w:noProof/>
        <w:sz w:val="24"/>
        <w:szCs w:val="24"/>
        <w:lang w:val="en-GB"/>
      </w:rPr>
      <w:drawing>
        <wp:anchor distT="0" distB="0" distL="114300" distR="114300" simplePos="0" relativeHeight="251661312" behindDoc="0" locked="0" layoutInCell="1" allowOverlap="1" wp14:anchorId="47EDA53F" wp14:editId="02E9440C">
          <wp:simplePos x="0" y="0"/>
          <wp:positionH relativeFrom="margin">
            <wp:posOffset>146108</wp:posOffset>
          </wp:positionH>
          <wp:positionV relativeFrom="margin">
            <wp:posOffset>8740429</wp:posOffset>
          </wp:positionV>
          <wp:extent cx="955964" cy="456451"/>
          <wp:effectExtent l="0" t="0" r="0" b="1270"/>
          <wp:wrapNone/>
          <wp:docPr id="125150938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72044" name="Obraz 1124720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964" cy="456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7E2D3" w14:textId="77777777" w:rsidR="00AB4376" w:rsidRDefault="00AB4376">
    <w:pPr>
      <w:pStyle w:val="Stopka"/>
    </w:pPr>
  </w:p>
  <w:p w14:paraId="521579FD" w14:textId="77777777" w:rsidR="00AB4376" w:rsidRDefault="00AB43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88611" w14:textId="77777777" w:rsidR="007229FC" w:rsidRDefault="007229FC" w:rsidP="00EB17B2">
      <w:pPr>
        <w:spacing w:after="0" w:line="240" w:lineRule="auto"/>
      </w:pPr>
      <w:r>
        <w:separator/>
      </w:r>
    </w:p>
  </w:footnote>
  <w:footnote w:type="continuationSeparator" w:id="0">
    <w:p w14:paraId="6183E1FD" w14:textId="77777777" w:rsidR="007229FC" w:rsidRDefault="007229FC" w:rsidP="00EB1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B5B64" w14:textId="77777777" w:rsidR="00EB17B2" w:rsidRDefault="00EB17B2" w:rsidP="00EB17B2">
    <w:pPr>
      <w:pStyle w:val="Nagwek"/>
      <w:ind w:left="-1134"/>
    </w:pPr>
  </w:p>
  <w:p w14:paraId="489DAB9F" w14:textId="77777777" w:rsidR="00EB17B2" w:rsidRDefault="00EB17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986A" w14:textId="77777777" w:rsidR="00EB17B2" w:rsidRDefault="00C12477" w:rsidP="00FD2331">
    <w:pPr>
      <w:pStyle w:val="Nagwek"/>
      <w:ind w:left="-1134"/>
    </w:pPr>
    <w:r>
      <w:rPr>
        <w:rFonts w:asciiTheme="majorHAnsi" w:eastAsia="Arial Unicode MS" w:hAnsiTheme="majorHAnsi" w:cstheme="majorHAnsi"/>
        <w:b/>
        <w:noProof/>
        <w:sz w:val="24"/>
        <w:szCs w:val="24"/>
        <w:lang w:val="en-GB"/>
      </w:rPr>
      <w:drawing>
        <wp:anchor distT="0" distB="0" distL="114300" distR="114300" simplePos="0" relativeHeight="251659264" behindDoc="0" locked="0" layoutInCell="1" allowOverlap="1" wp14:anchorId="49E431E3" wp14:editId="525AADC7">
          <wp:simplePos x="0" y="0"/>
          <wp:positionH relativeFrom="margin">
            <wp:posOffset>3955415</wp:posOffset>
          </wp:positionH>
          <wp:positionV relativeFrom="margin">
            <wp:posOffset>-416316</wp:posOffset>
          </wp:positionV>
          <wp:extent cx="558561" cy="266700"/>
          <wp:effectExtent l="0" t="0" r="0" b="0"/>
          <wp:wrapNone/>
          <wp:docPr id="11247204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72044" name="Obraz 112472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561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2331">
      <w:rPr>
        <w:noProof/>
        <w:lang w:eastAsia="pl-PL"/>
      </w:rPr>
      <w:drawing>
        <wp:inline distT="0" distB="0" distL="0" distR="0" wp14:anchorId="7BC993BD" wp14:editId="7F35C1CD">
          <wp:extent cx="7191375" cy="1797844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ferencja _Listopad_ban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9240" cy="1812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7171C"/>
    <w:multiLevelType w:val="hybridMultilevel"/>
    <w:tmpl w:val="8DBCF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26170C"/>
    <w:multiLevelType w:val="hybridMultilevel"/>
    <w:tmpl w:val="C032D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291072">
    <w:abstractNumId w:val="1"/>
  </w:num>
  <w:num w:numId="2" w16cid:durableId="718941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5D1"/>
    <w:rsid w:val="00047F1D"/>
    <w:rsid w:val="0006206F"/>
    <w:rsid w:val="000678FD"/>
    <w:rsid w:val="000E01D8"/>
    <w:rsid w:val="001701CB"/>
    <w:rsid w:val="00173E19"/>
    <w:rsid w:val="0017627B"/>
    <w:rsid w:val="001904A0"/>
    <w:rsid w:val="00196FC5"/>
    <w:rsid w:val="0023437B"/>
    <w:rsid w:val="002637C8"/>
    <w:rsid w:val="00277FB4"/>
    <w:rsid w:val="00341914"/>
    <w:rsid w:val="00352C2A"/>
    <w:rsid w:val="00441DDE"/>
    <w:rsid w:val="004447E0"/>
    <w:rsid w:val="004632C9"/>
    <w:rsid w:val="005456C2"/>
    <w:rsid w:val="005479DA"/>
    <w:rsid w:val="006134BE"/>
    <w:rsid w:val="006B708D"/>
    <w:rsid w:val="006C1C43"/>
    <w:rsid w:val="00700D9C"/>
    <w:rsid w:val="007143D6"/>
    <w:rsid w:val="007229FC"/>
    <w:rsid w:val="008761FC"/>
    <w:rsid w:val="008A366F"/>
    <w:rsid w:val="008C1B44"/>
    <w:rsid w:val="00904701"/>
    <w:rsid w:val="009545D1"/>
    <w:rsid w:val="009A643C"/>
    <w:rsid w:val="009F2F87"/>
    <w:rsid w:val="00A417A1"/>
    <w:rsid w:val="00A904B6"/>
    <w:rsid w:val="00AB4376"/>
    <w:rsid w:val="00BC482A"/>
    <w:rsid w:val="00C12477"/>
    <w:rsid w:val="00C15EB2"/>
    <w:rsid w:val="00D350EA"/>
    <w:rsid w:val="00D57630"/>
    <w:rsid w:val="00D673A6"/>
    <w:rsid w:val="00DA14E5"/>
    <w:rsid w:val="00E4238B"/>
    <w:rsid w:val="00EB17B2"/>
    <w:rsid w:val="00EF0102"/>
    <w:rsid w:val="00F15418"/>
    <w:rsid w:val="00F378F2"/>
    <w:rsid w:val="00FD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95CC1"/>
  <w15:chartTrackingRefBased/>
  <w15:docId w15:val="{A2E18A3A-0687-43E3-AAD0-AFC15964A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350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14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7143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5D1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7143D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gd">
    <w:name w:val="gd"/>
    <w:basedOn w:val="Domylnaczcionkaakapitu"/>
    <w:rsid w:val="007143D6"/>
  </w:style>
  <w:style w:type="character" w:customStyle="1" w:styleId="x6zurak">
    <w:name w:val="x6zurak"/>
    <w:basedOn w:val="Domylnaczcionkaakapitu"/>
    <w:rsid w:val="006C1C43"/>
  </w:style>
  <w:style w:type="character" w:styleId="Pogrubienie">
    <w:name w:val="Strong"/>
    <w:basedOn w:val="Domylnaczcionkaakapitu"/>
    <w:uiPriority w:val="22"/>
    <w:qFormat/>
    <w:rsid w:val="00D673A6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D350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x193iq5w">
    <w:name w:val="x193iq5w"/>
    <w:basedOn w:val="Domylnaczcionkaakapitu"/>
    <w:rsid w:val="00A904B6"/>
  </w:style>
  <w:style w:type="paragraph" w:styleId="Akapitzlist">
    <w:name w:val="List Paragraph"/>
    <w:basedOn w:val="Normalny"/>
    <w:uiPriority w:val="34"/>
    <w:qFormat/>
    <w:rsid w:val="009A643C"/>
    <w:pPr>
      <w:ind w:left="720"/>
      <w:contextualSpacing/>
    </w:pPr>
  </w:style>
  <w:style w:type="character" w:customStyle="1" w:styleId="mw-page-title-main">
    <w:name w:val="mw-page-title-main"/>
    <w:basedOn w:val="Domylnaczcionkaakapitu"/>
    <w:rsid w:val="00047F1D"/>
  </w:style>
  <w:style w:type="character" w:customStyle="1" w:styleId="im">
    <w:name w:val="im"/>
    <w:basedOn w:val="Domylnaczcionkaakapitu"/>
    <w:rsid w:val="000E01D8"/>
  </w:style>
  <w:style w:type="paragraph" w:styleId="Nagwek">
    <w:name w:val="header"/>
    <w:basedOn w:val="Normalny"/>
    <w:link w:val="NagwekZnak"/>
    <w:uiPriority w:val="99"/>
    <w:unhideWhenUsed/>
    <w:rsid w:val="00EB1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7B2"/>
  </w:style>
  <w:style w:type="paragraph" w:styleId="Stopka">
    <w:name w:val="footer"/>
    <w:basedOn w:val="Normalny"/>
    <w:link w:val="StopkaZnak"/>
    <w:uiPriority w:val="99"/>
    <w:unhideWhenUsed/>
    <w:rsid w:val="00EB1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7B2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F01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F010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EF0102"/>
  </w:style>
  <w:style w:type="paragraph" w:styleId="Bezodstpw">
    <w:name w:val="No Spacing"/>
    <w:uiPriority w:val="1"/>
    <w:qFormat/>
    <w:rsid w:val="00EF0102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14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4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30750-9AA0-42CE-94D7-57E8373D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Kubik</dc:creator>
  <cp:keywords/>
  <dc:description/>
  <cp:lastModifiedBy>N CZ</cp:lastModifiedBy>
  <cp:revision>2</cp:revision>
  <cp:lastPrinted>2025-11-17T15:07:00Z</cp:lastPrinted>
  <dcterms:created xsi:type="dcterms:W3CDTF">2025-11-18T07:06:00Z</dcterms:created>
  <dcterms:modified xsi:type="dcterms:W3CDTF">2025-11-18T07:06:00Z</dcterms:modified>
</cp:coreProperties>
</file>