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CCFD6" w14:textId="4F0759D0" w:rsidR="005478A0" w:rsidRPr="00613B12" w:rsidRDefault="005478A0" w:rsidP="00053BD6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613B12">
        <w:rPr>
          <w:rFonts w:cstheme="minorHAnsi"/>
          <w:b/>
          <w:sz w:val="24"/>
          <w:szCs w:val="24"/>
        </w:rPr>
        <w:t xml:space="preserve">Regulamin </w:t>
      </w:r>
      <w:r w:rsidR="0047767C" w:rsidRPr="00613B12">
        <w:rPr>
          <w:rFonts w:cstheme="minorHAnsi"/>
          <w:b/>
          <w:sz w:val="24"/>
          <w:szCs w:val="24"/>
        </w:rPr>
        <w:t xml:space="preserve">wojewódzkiego </w:t>
      </w:r>
      <w:r w:rsidRPr="00613B12">
        <w:rPr>
          <w:rFonts w:cstheme="minorHAnsi"/>
          <w:b/>
          <w:sz w:val="24"/>
          <w:szCs w:val="24"/>
        </w:rPr>
        <w:t>konkursu</w:t>
      </w:r>
      <w:r w:rsidR="00425E1F" w:rsidRPr="00613B12">
        <w:rPr>
          <w:rFonts w:cstheme="minorHAnsi"/>
          <w:b/>
          <w:sz w:val="24"/>
          <w:szCs w:val="24"/>
        </w:rPr>
        <w:t xml:space="preserve"> na </w:t>
      </w:r>
      <w:r w:rsidRPr="00613B12">
        <w:rPr>
          <w:rFonts w:cstheme="minorHAnsi"/>
          <w:b/>
          <w:sz w:val="24"/>
          <w:szCs w:val="24"/>
        </w:rPr>
        <w:t xml:space="preserve">„Najpiękniejszą </w:t>
      </w:r>
      <w:r w:rsidR="00E825B2">
        <w:rPr>
          <w:rFonts w:cstheme="minorHAnsi"/>
          <w:b/>
          <w:sz w:val="24"/>
          <w:szCs w:val="24"/>
        </w:rPr>
        <w:t>ozdobę b</w:t>
      </w:r>
      <w:r w:rsidR="00C1439E" w:rsidRPr="00613B12">
        <w:rPr>
          <w:rFonts w:cstheme="minorHAnsi"/>
          <w:b/>
          <w:sz w:val="24"/>
          <w:szCs w:val="24"/>
        </w:rPr>
        <w:t>ożonarodzeniową</w:t>
      </w:r>
      <w:r w:rsidRPr="00613B12">
        <w:rPr>
          <w:rFonts w:cstheme="minorHAnsi"/>
          <w:b/>
          <w:sz w:val="24"/>
          <w:szCs w:val="24"/>
        </w:rPr>
        <w:t>”</w:t>
      </w:r>
    </w:p>
    <w:p w14:paraId="5EBE37C1" w14:textId="6BE4DFBD" w:rsidR="00C949B7" w:rsidRPr="00613B12" w:rsidRDefault="009867C2" w:rsidP="009F098B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613B12">
        <w:rPr>
          <w:rFonts w:cstheme="minorHAnsi"/>
          <w:b/>
          <w:sz w:val="24"/>
          <w:szCs w:val="24"/>
        </w:rPr>
        <w:t xml:space="preserve">podczas </w:t>
      </w:r>
      <w:r w:rsidR="00732D5D">
        <w:rPr>
          <w:rFonts w:cstheme="minorHAnsi"/>
          <w:b/>
          <w:sz w:val="24"/>
          <w:szCs w:val="24"/>
        </w:rPr>
        <w:t>„</w:t>
      </w:r>
      <w:r w:rsidR="00B050CA" w:rsidRPr="00613B12">
        <w:rPr>
          <w:rFonts w:cstheme="minorHAnsi"/>
          <w:b/>
          <w:sz w:val="24"/>
          <w:szCs w:val="24"/>
        </w:rPr>
        <w:t xml:space="preserve">Prezentacji </w:t>
      </w:r>
      <w:r w:rsidR="00732D5D">
        <w:rPr>
          <w:rFonts w:cstheme="minorHAnsi"/>
          <w:b/>
          <w:sz w:val="24"/>
          <w:szCs w:val="24"/>
        </w:rPr>
        <w:t>tradycyjnych stołów w</w:t>
      </w:r>
      <w:r w:rsidR="00C1439E" w:rsidRPr="00613B12">
        <w:rPr>
          <w:rFonts w:cstheme="minorHAnsi"/>
          <w:b/>
          <w:sz w:val="24"/>
          <w:szCs w:val="24"/>
        </w:rPr>
        <w:t>igilijnych</w:t>
      </w:r>
      <w:r w:rsidR="00C949B7" w:rsidRPr="00613B12">
        <w:rPr>
          <w:rFonts w:cstheme="minorHAnsi"/>
          <w:b/>
          <w:sz w:val="24"/>
          <w:szCs w:val="24"/>
        </w:rPr>
        <w:t>”</w:t>
      </w:r>
    </w:p>
    <w:p w14:paraId="426DE059" w14:textId="77777777" w:rsidR="00053BD6" w:rsidRPr="00613B12" w:rsidRDefault="00053BD6" w:rsidP="009F098B">
      <w:pPr>
        <w:pStyle w:val="Bezodstpw"/>
        <w:jc w:val="center"/>
        <w:rPr>
          <w:rFonts w:cstheme="minorHAnsi"/>
          <w:b/>
          <w:sz w:val="24"/>
          <w:szCs w:val="24"/>
        </w:rPr>
      </w:pPr>
    </w:p>
    <w:p w14:paraId="5657692F" w14:textId="77777777" w:rsidR="00EC31E1" w:rsidRDefault="00EC31E1" w:rsidP="00EC31E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I. Cel</w:t>
      </w:r>
      <w:r w:rsidRPr="00B67777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konkursu: </w:t>
      </w:r>
    </w:p>
    <w:p w14:paraId="726B1BE5" w14:textId="77777777" w:rsidR="00EC31E1" w:rsidRPr="004054D6" w:rsidRDefault="00EC31E1" w:rsidP="00EC31E1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B67777">
        <w:rPr>
          <w:rFonts w:cs="Calibri"/>
          <w:sz w:val="24"/>
          <w:szCs w:val="24"/>
        </w:rPr>
        <w:t>K</w:t>
      </w:r>
      <w:r w:rsidRPr="004054D6">
        <w:rPr>
          <w:rFonts w:cs="Calibri"/>
          <w:sz w:val="24"/>
          <w:szCs w:val="24"/>
        </w:rPr>
        <w:t>ultywowanie tradycji wykonywania ozdób bożonarodzeniowych,</w:t>
      </w:r>
    </w:p>
    <w:p w14:paraId="121A08A5" w14:textId="77777777" w:rsidR="00EC31E1" w:rsidRDefault="00EC31E1" w:rsidP="00EC31E1">
      <w:pPr>
        <w:numPr>
          <w:ilvl w:val="0"/>
          <w:numId w:val="4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B67777">
        <w:rPr>
          <w:rFonts w:cs="Calibri"/>
          <w:sz w:val="24"/>
          <w:szCs w:val="24"/>
        </w:rPr>
        <w:t>U</w:t>
      </w:r>
      <w:r>
        <w:rPr>
          <w:rFonts w:cs="Calibri"/>
          <w:sz w:val="24"/>
          <w:szCs w:val="24"/>
        </w:rPr>
        <w:t>możliwienie przedstawienia własnej wizji, nastroju oraz tradycji Świąt Bożego Narodzenia,</w:t>
      </w:r>
    </w:p>
    <w:p w14:paraId="0BCA5D83" w14:textId="16EE0734" w:rsidR="00EC31E1" w:rsidRDefault="00EC31E1" w:rsidP="00EC31E1">
      <w:pPr>
        <w:numPr>
          <w:ilvl w:val="0"/>
          <w:numId w:val="4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B67777">
        <w:rPr>
          <w:rFonts w:cs="Calibri"/>
          <w:sz w:val="24"/>
          <w:szCs w:val="24"/>
        </w:rPr>
        <w:t>K</w:t>
      </w:r>
      <w:r>
        <w:rPr>
          <w:rFonts w:cs="Calibri"/>
          <w:sz w:val="24"/>
          <w:szCs w:val="24"/>
        </w:rPr>
        <w:t xml:space="preserve">ształtowanie aktywnej i twórczej postawy społeczeństwa wobec sztuki i tradycji kulturowej związanej ze </w:t>
      </w:r>
      <w:r w:rsidR="004E0B03">
        <w:rPr>
          <w:rFonts w:cs="Calibri"/>
          <w:sz w:val="24"/>
          <w:szCs w:val="24"/>
        </w:rPr>
        <w:t>Ś</w:t>
      </w:r>
      <w:r>
        <w:rPr>
          <w:rFonts w:cs="Calibri"/>
          <w:sz w:val="24"/>
          <w:szCs w:val="24"/>
        </w:rPr>
        <w:t>więtami Bożego Narodzenia,</w:t>
      </w:r>
    </w:p>
    <w:p w14:paraId="6D722D93" w14:textId="77777777" w:rsidR="00EC31E1" w:rsidRDefault="00EC31E1" w:rsidP="00EC31E1">
      <w:pPr>
        <w:numPr>
          <w:ilvl w:val="0"/>
          <w:numId w:val="4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B67777">
        <w:rPr>
          <w:rFonts w:cs="Calibri"/>
          <w:sz w:val="24"/>
          <w:szCs w:val="24"/>
        </w:rPr>
        <w:t>I</w:t>
      </w:r>
      <w:r>
        <w:rPr>
          <w:rFonts w:cs="Calibri"/>
          <w:sz w:val="24"/>
          <w:szCs w:val="24"/>
        </w:rPr>
        <w:t>ntegracja dzieci i młodzieży oraz mieszkańców obszarów wiejskich.</w:t>
      </w:r>
    </w:p>
    <w:p w14:paraId="504B4914" w14:textId="77777777" w:rsidR="00EC31E1" w:rsidRDefault="00EC31E1" w:rsidP="00EC31E1">
      <w:pPr>
        <w:spacing w:after="0" w:line="240" w:lineRule="auto"/>
        <w:jc w:val="both"/>
        <w:rPr>
          <w:sz w:val="24"/>
          <w:szCs w:val="24"/>
        </w:rPr>
      </w:pPr>
    </w:p>
    <w:p w14:paraId="733F54A9" w14:textId="77777777" w:rsidR="00EC31E1" w:rsidRDefault="00EC31E1" w:rsidP="00EC31E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II. Warunki uczestnictwa:</w:t>
      </w:r>
    </w:p>
    <w:p w14:paraId="5F9FD3C6" w14:textId="77777777" w:rsidR="00EC31E1" w:rsidRDefault="00EC31E1" w:rsidP="00EC31E1">
      <w:pPr>
        <w:numPr>
          <w:ilvl w:val="0"/>
          <w:numId w:val="43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B67777">
        <w:rPr>
          <w:rFonts w:cs="Calibri"/>
          <w:sz w:val="24"/>
          <w:szCs w:val="24"/>
        </w:rPr>
        <w:t>Uczestnikiem</w:t>
      </w:r>
      <w:r>
        <w:rPr>
          <w:rFonts w:cs="Calibri"/>
          <w:sz w:val="24"/>
          <w:szCs w:val="24"/>
        </w:rPr>
        <w:t xml:space="preserve"> konkursu może być każde </w:t>
      </w:r>
      <w:r w:rsidRPr="00EC31E1">
        <w:rPr>
          <w:rFonts w:cs="Calibri"/>
          <w:sz w:val="24"/>
          <w:szCs w:val="24"/>
        </w:rPr>
        <w:t>koło gospodyń wiejskich</w:t>
      </w:r>
      <w:r>
        <w:rPr>
          <w:rFonts w:cs="Calibri"/>
          <w:sz w:val="24"/>
          <w:szCs w:val="24"/>
        </w:rPr>
        <w:t xml:space="preserve"> z terenu województwa dolnośląskiego, które bierze udział w „Prezentacji tradycyjnych stołów wigilijnych” w 2021 r. </w:t>
      </w:r>
    </w:p>
    <w:p w14:paraId="4CA0B094" w14:textId="17762AAA" w:rsidR="00EC31E1" w:rsidRPr="002B61B3" w:rsidRDefault="00EC31E1" w:rsidP="002B61B3">
      <w:pPr>
        <w:numPr>
          <w:ilvl w:val="0"/>
          <w:numId w:val="43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Prawidłowo wypełnioną kartę zgłoszenia należy przesłać na adres:</w:t>
      </w:r>
      <w:r w:rsidR="002B61B3">
        <w:rPr>
          <w:rFonts w:cs="Calibri"/>
          <w:sz w:val="24"/>
          <w:szCs w:val="24"/>
        </w:rPr>
        <w:t xml:space="preserve"> </w:t>
      </w:r>
      <w:r w:rsidRPr="002B61B3">
        <w:rPr>
          <w:rFonts w:cs="Calibri"/>
          <w:sz w:val="24"/>
          <w:szCs w:val="24"/>
        </w:rPr>
        <w:t>Urząd Marszałkowski Województwa Dolnośląskiego, Wydział Obszarów Wiejskich, Wybrzeże Słowackiego 12-14, 50-411 Wrocław</w:t>
      </w:r>
      <w:r w:rsidR="002B61B3">
        <w:rPr>
          <w:rFonts w:cs="Calibri"/>
          <w:sz w:val="24"/>
          <w:szCs w:val="24"/>
        </w:rPr>
        <w:t xml:space="preserve">, do dnia 15 listopada 2021 r. </w:t>
      </w:r>
      <w:r w:rsidRPr="002B61B3">
        <w:rPr>
          <w:rFonts w:cs="Calibri"/>
          <w:sz w:val="24"/>
          <w:szCs w:val="24"/>
        </w:rPr>
        <w:t xml:space="preserve">z dopiskiem: konkurs na „Najpiękniejszą ozdobę bożonarodzeniową” lub za pośrednictwem poczty elektronicznej na adres: </w:t>
      </w:r>
      <w:r w:rsidRPr="002B61B3">
        <w:rPr>
          <w:sz w:val="24"/>
          <w:szCs w:val="24"/>
        </w:rPr>
        <w:t>mila.suchowiecka@dolnyslask.pl</w:t>
      </w:r>
      <w:r w:rsidRPr="002B61B3">
        <w:rPr>
          <w:rFonts w:cs="Calibri"/>
          <w:sz w:val="24"/>
          <w:szCs w:val="24"/>
        </w:rPr>
        <w:t xml:space="preserve"> </w:t>
      </w:r>
    </w:p>
    <w:p w14:paraId="4BA2FF3F" w14:textId="15233FDF" w:rsidR="00EC31E1" w:rsidRDefault="00EC31E1" w:rsidP="00EC31E1">
      <w:pPr>
        <w:numPr>
          <w:ilvl w:val="0"/>
          <w:numId w:val="43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Konkurs rozpoczyna się w dniu ogłoszenia, a kończy podczas uroczystego podsumowania </w:t>
      </w:r>
      <w:r>
        <w:rPr>
          <w:rFonts w:cs="Calibri"/>
          <w:sz w:val="24"/>
          <w:szCs w:val="24"/>
        </w:rPr>
        <w:br/>
        <w:t>w czasie „Prezentacji tradycyjnych stołów wigilijnych”.</w:t>
      </w:r>
    </w:p>
    <w:p w14:paraId="4726F9CA" w14:textId="77777777" w:rsidR="00EC31E1" w:rsidRDefault="00EC31E1" w:rsidP="00EC31E1">
      <w:pPr>
        <w:numPr>
          <w:ilvl w:val="0"/>
          <w:numId w:val="43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B67777">
        <w:rPr>
          <w:rFonts w:cs="Calibri"/>
          <w:sz w:val="24"/>
          <w:szCs w:val="24"/>
        </w:rPr>
        <w:t>Liczba</w:t>
      </w:r>
      <w:r>
        <w:rPr>
          <w:rFonts w:cs="Calibri"/>
          <w:sz w:val="24"/>
          <w:szCs w:val="24"/>
        </w:rPr>
        <w:t xml:space="preserve"> wszystkich zgłoszeń do konkursu na najpiękniejszą ozdobę jest ograniczona i nie może przekroczyć 26.</w:t>
      </w:r>
    </w:p>
    <w:p w14:paraId="3D49956C" w14:textId="77777777" w:rsidR="00EC31E1" w:rsidRDefault="00EC31E1" w:rsidP="00EC31E1">
      <w:pPr>
        <w:spacing w:after="0" w:line="240" w:lineRule="auto"/>
        <w:ind w:left="426"/>
        <w:jc w:val="both"/>
        <w:rPr>
          <w:sz w:val="24"/>
          <w:szCs w:val="24"/>
        </w:rPr>
      </w:pPr>
    </w:p>
    <w:p w14:paraId="4AF61E4F" w14:textId="77777777" w:rsidR="00EC31E1" w:rsidRDefault="00EC31E1" w:rsidP="00EC31E1">
      <w:pPr>
        <w:spacing w:after="0" w:line="240" w:lineRule="auto"/>
        <w:ind w:left="6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III. Zasady:</w:t>
      </w:r>
    </w:p>
    <w:p w14:paraId="5EF5A0E0" w14:textId="04561353" w:rsidR="00EC31E1" w:rsidRPr="00B67777" w:rsidRDefault="00EC31E1" w:rsidP="00EC31E1">
      <w:pPr>
        <w:numPr>
          <w:ilvl w:val="0"/>
          <w:numId w:val="44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Forma ozdoby jest dowolna, </w:t>
      </w:r>
      <w:r w:rsidRPr="00B67777">
        <w:rPr>
          <w:rFonts w:cs="Calibri"/>
          <w:sz w:val="24"/>
          <w:szCs w:val="24"/>
        </w:rPr>
        <w:t xml:space="preserve">jeżeli nawiązuje do tradycyjnych ozdób bożonarodzeniowych </w:t>
      </w:r>
      <w:r>
        <w:rPr>
          <w:rFonts w:cs="Calibri"/>
          <w:sz w:val="24"/>
          <w:szCs w:val="24"/>
        </w:rPr>
        <w:br/>
      </w:r>
      <w:r w:rsidRPr="00B67777">
        <w:rPr>
          <w:rFonts w:cs="Calibri"/>
          <w:sz w:val="24"/>
          <w:szCs w:val="24"/>
        </w:rPr>
        <w:t>z możliwością wykorzystania jej na choince, oknie, stole itd.</w:t>
      </w:r>
    </w:p>
    <w:p w14:paraId="1029ABF6" w14:textId="77777777" w:rsidR="00EC31E1" w:rsidRDefault="00EC31E1" w:rsidP="00EC31E1">
      <w:pPr>
        <w:spacing w:after="0" w:line="240" w:lineRule="auto"/>
        <w:ind w:left="66" w:firstLine="64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Kryteria oceny:  </w:t>
      </w:r>
    </w:p>
    <w:p w14:paraId="29B6B623" w14:textId="77777777" w:rsidR="00EC31E1" w:rsidRDefault="00EC31E1" w:rsidP="00EC31E1">
      <w:pPr>
        <w:spacing w:after="0" w:line="240" w:lineRule="auto"/>
        <w:ind w:left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nawiązanie do tradycji, </w:t>
      </w:r>
    </w:p>
    <w:p w14:paraId="61763847" w14:textId="77777777" w:rsidR="00EC31E1" w:rsidRDefault="00EC31E1" w:rsidP="00EC31E1">
      <w:pPr>
        <w:spacing w:after="0" w:line="240" w:lineRule="auto"/>
        <w:ind w:left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estetyka, </w:t>
      </w:r>
    </w:p>
    <w:p w14:paraId="0F59D449" w14:textId="77777777" w:rsidR="00EC31E1" w:rsidRDefault="00EC31E1" w:rsidP="00EC31E1">
      <w:pPr>
        <w:spacing w:after="0" w:line="240" w:lineRule="auto"/>
        <w:ind w:left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technika wykonania, </w:t>
      </w:r>
    </w:p>
    <w:p w14:paraId="0431BBDB" w14:textId="77777777" w:rsidR="00EC31E1" w:rsidRDefault="00EC31E1" w:rsidP="00EC31E1">
      <w:pPr>
        <w:spacing w:after="0" w:line="240" w:lineRule="auto"/>
        <w:ind w:left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pomysłowość,</w:t>
      </w:r>
    </w:p>
    <w:p w14:paraId="0300710B" w14:textId="77777777" w:rsidR="00EC31E1" w:rsidRDefault="00EC31E1" w:rsidP="00EC31E1">
      <w:pPr>
        <w:spacing w:after="0" w:line="240" w:lineRule="auto"/>
        <w:ind w:left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stopień trudności </w:t>
      </w:r>
      <w:r w:rsidRPr="00B67777">
        <w:rPr>
          <w:rFonts w:cs="Calibri"/>
          <w:sz w:val="24"/>
          <w:szCs w:val="24"/>
        </w:rPr>
        <w:t>wykonania</w:t>
      </w:r>
      <w:r>
        <w:rPr>
          <w:rFonts w:cs="Calibri"/>
          <w:sz w:val="24"/>
          <w:szCs w:val="24"/>
        </w:rPr>
        <w:t>,</w:t>
      </w:r>
    </w:p>
    <w:p w14:paraId="42FD541D" w14:textId="77777777" w:rsidR="00EC31E1" w:rsidRDefault="00EC31E1" w:rsidP="00EC31E1">
      <w:pPr>
        <w:spacing w:after="0" w:line="240" w:lineRule="auto"/>
        <w:ind w:left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bogactwo użytych materiałów (preferowane naturalne materiały: drewno, papier, sznurek, suszone owoce, itd.). </w:t>
      </w:r>
    </w:p>
    <w:p w14:paraId="0B90C152" w14:textId="77777777" w:rsidR="00EC31E1" w:rsidRDefault="00EC31E1" w:rsidP="00EC31E1">
      <w:pPr>
        <w:numPr>
          <w:ilvl w:val="0"/>
          <w:numId w:val="44"/>
        </w:numPr>
        <w:spacing w:after="0" w:line="240" w:lineRule="auto"/>
        <w:jc w:val="both"/>
      </w:pPr>
      <w:r>
        <w:rPr>
          <w:rFonts w:cs="Calibri"/>
          <w:sz w:val="24"/>
          <w:szCs w:val="24"/>
        </w:rPr>
        <w:t xml:space="preserve">Każde </w:t>
      </w:r>
      <w:r w:rsidRPr="00B67777">
        <w:rPr>
          <w:rFonts w:cs="Calibri"/>
          <w:sz w:val="24"/>
          <w:szCs w:val="24"/>
        </w:rPr>
        <w:t>k</w:t>
      </w:r>
      <w:r>
        <w:rPr>
          <w:rFonts w:cs="Calibri"/>
          <w:sz w:val="24"/>
          <w:szCs w:val="24"/>
        </w:rPr>
        <w:t xml:space="preserve">oło </w:t>
      </w:r>
      <w:r w:rsidRPr="00B67777">
        <w:rPr>
          <w:rFonts w:cs="Calibri"/>
          <w:sz w:val="24"/>
          <w:szCs w:val="24"/>
        </w:rPr>
        <w:t>g</w:t>
      </w:r>
      <w:r>
        <w:rPr>
          <w:rFonts w:cs="Calibri"/>
          <w:sz w:val="24"/>
          <w:szCs w:val="24"/>
        </w:rPr>
        <w:t xml:space="preserve">ospodyń </w:t>
      </w:r>
      <w:r w:rsidRPr="00B67777">
        <w:rPr>
          <w:rFonts w:cs="Calibri"/>
          <w:sz w:val="24"/>
          <w:szCs w:val="24"/>
        </w:rPr>
        <w:t>w</w:t>
      </w:r>
      <w:r>
        <w:rPr>
          <w:rFonts w:cs="Calibri"/>
          <w:sz w:val="24"/>
          <w:szCs w:val="24"/>
        </w:rPr>
        <w:t>iejskich może przedstawić</w:t>
      </w:r>
      <w:r>
        <w:t xml:space="preserve"> </w:t>
      </w:r>
      <w:r w:rsidRPr="00B67777">
        <w:rPr>
          <w:rFonts w:cs="Calibri"/>
          <w:b/>
          <w:sz w:val="24"/>
          <w:szCs w:val="24"/>
          <w:u w:val="single"/>
        </w:rPr>
        <w:t>jeden</w:t>
      </w:r>
      <w:r w:rsidRPr="00B67777">
        <w:rPr>
          <w:rFonts w:cs="Calibri"/>
          <w:sz w:val="24"/>
          <w:szCs w:val="24"/>
        </w:rPr>
        <w:t xml:space="preserve"> projekt.</w:t>
      </w:r>
    </w:p>
    <w:p w14:paraId="4B5516AB" w14:textId="42AF6AF7" w:rsidR="00EC31E1" w:rsidRDefault="00EC31E1" w:rsidP="00EC31E1">
      <w:pPr>
        <w:numPr>
          <w:ilvl w:val="0"/>
          <w:numId w:val="44"/>
        </w:numPr>
        <w:spacing w:after="0" w:line="240" w:lineRule="auto"/>
        <w:jc w:val="both"/>
      </w:pPr>
      <w:r>
        <w:rPr>
          <w:rFonts w:cs="Calibri"/>
          <w:sz w:val="24"/>
          <w:szCs w:val="24"/>
        </w:rPr>
        <w:t xml:space="preserve">Ozdoby powinny być wykonane </w:t>
      </w:r>
      <w:r>
        <w:rPr>
          <w:rFonts w:cs="Calibri"/>
          <w:b/>
          <w:sz w:val="24"/>
          <w:szCs w:val="24"/>
          <w:u w:val="single"/>
        </w:rPr>
        <w:t>jedną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dowolną technik</w:t>
      </w:r>
      <w:r w:rsidR="0091673A">
        <w:rPr>
          <w:rFonts w:cs="Calibri"/>
          <w:sz w:val="24"/>
          <w:szCs w:val="24"/>
        </w:rPr>
        <w:t xml:space="preserve">ą, np. origami modułowe, bombka </w:t>
      </w:r>
      <w:r>
        <w:rPr>
          <w:rFonts w:cs="Calibri"/>
          <w:sz w:val="24"/>
          <w:szCs w:val="24"/>
        </w:rPr>
        <w:t xml:space="preserve">wykonana na szydełku i inne. </w:t>
      </w:r>
    </w:p>
    <w:p w14:paraId="1A537A96" w14:textId="77777777" w:rsidR="00EC31E1" w:rsidRDefault="00EC31E1" w:rsidP="00EC31E1">
      <w:pPr>
        <w:numPr>
          <w:ilvl w:val="0"/>
          <w:numId w:val="44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Forma aranżacji i prezentacji ozdoby bożonarodzeniowej jest dowolna. </w:t>
      </w:r>
    </w:p>
    <w:p w14:paraId="0F928584" w14:textId="77777777" w:rsidR="00EC31E1" w:rsidRDefault="00EC31E1" w:rsidP="00EC31E1">
      <w:pPr>
        <w:numPr>
          <w:ilvl w:val="0"/>
          <w:numId w:val="44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Prace należy dostarczyć do Organizatora Prezentacji (na miejscu w Galerii Piastów </w:t>
      </w:r>
      <w:r>
        <w:rPr>
          <w:rFonts w:cs="Calibri"/>
          <w:sz w:val="24"/>
          <w:szCs w:val="24"/>
        </w:rPr>
        <w:br/>
        <w:t>w Legnicy, przy ul. Najświętszej Marii Panny 9.) do godziny 10.00 w dniu konkursu. Ozdoby będą prezentowane podczas całego wydarzenia.</w:t>
      </w:r>
    </w:p>
    <w:p w14:paraId="0318D533" w14:textId="4942FB2E" w:rsidR="00EC31E1" w:rsidRDefault="00EC31E1" w:rsidP="00EC31E1">
      <w:pPr>
        <w:numPr>
          <w:ilvl w:val="0"/>
          <w:numId w:val="44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Prace powinny być opisane nazwą uczestnika Pr</w:t>
      </w:r>
      <w:r w:rsidR="00555F1F">
        <w:rPr>
          <w:rFonts w:cs="Calibri"/>
          <w:sz w:val="24"/>
          <w:szCs w:val="24"/>
        </w:rPr>
        <w:t xml:space="preserve">ezentacji zgłaszającego ozdobę </w:t>
      </w:r>
      <w:r>
        <w:rPr>
          <w:rFonts w:cs="Calibri"/>
          <w:sz w:val="24"/>
          <w:szCs w:val="24"/>
        </w:rPr>
        <w:t xml:space="preserve">do konkursu. </w:t>
      </w:r>
    </w:p>
    <w:p w14:paraId="6AB7BA80" w14:textId="77777777" w:rsidR="00EC31E1" w:rsidRDefault="00EC31E1" w:rsidP="00EC31E1">
      <w:pPr>
        <w:numPr>
          <w:ilvl w:val="0"/>
          <w:numId w:val="44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Prace należy odebrać po rozstrzygnięciu konkursu.</w:t>
      </w:r>
    </w:p>
    <w:p w14:paraId="257AAA74" w14:textId="77777777" w:rsidR="00EC31E1" w:rsidRDefault="00EC31E1" w:rsidP="00EC31E1">
      <w:pPr>
        <w:numPr>
          <w:ilvl w:val="0"/>
          <w:numId w:val="44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Organizator nie ponosi odpowiedzialności za pozostawione ozdoby.</w:t>
      </w:r>
    </w:p>
    <w:p w14:paraId="6DE9E879" w14:textId="77777777" w:rsidR="00EC31E1" w:rsidRDefault="00EC31E1" w:rsidP="00EC31E1">
      <w:pPr>
        <w:numPr>
          <w:ilvl w:val="0"/>
          <w:numId w:val="44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Sprawy </w:t>
      </w:r>
      <w:r w:rsidRPr="00B67777">
        <w:rPr>
          <w:rFonts w:cs="Calibri"/>
          <w:sz w:val="24"/>
          <w:szCs w:val="24"/>
        </w:rPr>
        <w:t>nieujęte</w:t>
      </w:r>
      <w:r>
        <w:rPr>
          <w:rFonts w:cs="Calibri"/>
          <w:sz w:val="24"/>
          <w:szCs w:val="24"/>
        </w:rPr>
        <w:t xml:space="preserve"> w Regulaminie rozstrzyga Organizator.</w:t>
      </w:r>
    </w:p>
    <w:p w14:paraId="41885CF9" w14:textId="77777777" w:rsidR="00EC31E1" w:rsidRDefault="00EC31E1" w:rsidP="00EC31E1">
      <w:pPr>
        <w:spacing w:after="0" w:line="240" w:lineRule="auto"/>
        <w:ind w:left="66"/>
        <w:jc w:val="both"/>
        <w:rPr>
          <w:sz w:val="24"/>
          <w:szCs w:val="24"/>
        </w:rPr>
      </w:pPr>
    </w:p>
    <w:p w14:paraId="27638F68" w14:textId="77777777" w:rsidR="00EC31E1" w:rsidRDefault="00EC31E1" w:rsidP="00EC31E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IV. Komisja konkursowa:</w:t>
      </w:r>
    </w:p>
    <w:p w14:paraId="31813F2E" w14:textId="77777777" w:rsidR="00EC31E1" w:rsidRDefault="00EC31E1" w:rsidP="00EC31E1">
      <w:pPr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B67777">
        <w:rPr>
          <w:sz w:val="24"/>
          <w:szCs w:val="24"/>
        </w:rPr>
        <w:t>Ozdoby</w:t>
      </w:r>
      <w:r>
        <w:rPr>
          <w:sz w:val="24"/>
          <w:szCs w:val="24"/>
        </w:rPr>
        <w:t xml:space="preserve"> zostaną ocenione przez Komisję konkursową powołaną przez Marszałka Województwa Dolnośląskiego,</w:t>
      </w:r>
    </w:p>
    <w:p w14:paraId="46619C9B" w14:textId="77777777" w:rsidR="00EC31E1" w:rsidRDefault="00EC31E1" w:rsidP="00EC31E1">
      <w:pPr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skład Komisji konkursowej wchodzą 3 osoby,</w:t>
      </w:r>
    </w:p>
    <w:p w14:paraId="29C1B86F" w14:textId="77777777" w:rsidR="00EC31E1" w:rsidRDefault="00EC31E1" w:rsidP="00EC31E1">
      <w:pPr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Pracami Komisji kieruje Przewodniczący Komisji,</w:t>
      </w:r>
    </w:p>
    <w:p w14:paraId="07CD30CD" w14:textId="77777777" w:rsidR="00EC31E1" w:rsidRDefault="00EC31E1" w:rsidP="00EC31E1">
      <w:pPr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prac Komisji zostanie sporządzony protokół, który zostanie podpisany przez wszystkich członków Komisji.</w:t>
      </w:r>
    </w:p>
    <w:p w14:paraId="65D5DDF8" w14:textId="77777777" w:rsidR="00EC31E1" w:rsidRDefault="00EC31E1" w:rsidP="00EC31E1">
      <w:pPr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Decyzja Komisji konkursowej jest ostateczna i nie przysługuje od niej odwołanie.</w:t>
      </w:r>
    </w:p>
    <w:p w14:paraId="58B16775" w14:textId="77777777" w:rsidR="00EC31E1" w:rsidRDefault="00EC31E1" w:rsidP="00EC31E1">
      <w:pPr>
        <w:spacing w:after="0" w:line="240" w:lineRule="auto"/>
        <w:ind w:left="66"/>
        <w:jc w:val="both"/>
        <w:rPr>
          <w:sz w:val="24"/>
          <w:szCs w:val="24"/>
        </w:rPr>
      </w:pPr>
    </w:p>
    <w:p w14:paraId="28DAD0B7" w14:textId="5A6AEFE8" w:rsidR="00EC31E1" w:rsidRDefault="007D6509" w:rsidP="00EC31E1">
      <w:pPr>
        <w:spacing w:after="0" w:line="240" w:lineRule="auto"/>
        <w:ind w:left="66"/>
        <w:jc w:val="both"/>
      </w:pPr>
      <w:r>
        <w:rPr>
          <w:b/>
          <w:sz w:val="24"/>
          <w:szCs w:val="24"/>
        </w:rPr>
        <w:t xml:space="preserve">V. </w:t>
      </w:r>
      <w:r w:rsidR="00EC31E1">
        <w:rPr>
          <w:b/>
          <w:sz w:val="24"/>
          <w:szCs w:val="24"/>
        </w:rPr>
        <w:t>Maksymalna ilość punktów</w:t>
      </w:r>
      <w:r w:rsidR="00EC31E1">
        <w:rPr>
          <w:sz w:val="24"/>
          <w:szCs w:val="24"/>
        </w:rPr>
        <w:t xml:space="preserve"> jaką może ot</w:t>
      </w:r>
      <w:r>
        <w:rPr>
          <w:sz w:val="24"/>
          <w:szCs w:val="24"/>
        </w:rPr>
        <w:t xml:space="preserve">rzymać ozdoba bożonarodzeniowa </w:t>
      </w:r>
      <w:r w:rsidR="00EC31E1">
        <w:rPr>
          <w:sz w:val="24"/>
          <w:szCs w:val="24"/>
        </w:rPr>
        <w:t>w poszczególnych kategoriach:</w:t>
      </w:r>
    </w:p>
    <w:p w14:paraId="6D85D4D2" w14:textId="77777777" w:rsidR="00EC31E1" w:rsidRDefault="00EC31E1" w:rsidP="00EC31E1">
      <w:pPr>
        <w:numPr>
          <w:ilvl w:val="0"/>
          <w:numId w:val="46"/>
        </w:numPr>
        <w:spacing w:after="0" w:line="240" w:lineRule="auto"/>
        <w:jc w:val="both"/>
      </w:pPr>
      <w:r>
        <w:rPr>
          <w:sz w:val="24"/>
          <w:szCs w:val="24"/>
        </w:rPr>
        <w:t xml:space="preserve">Zgodność z tradycją (w zakresie kompozycji, formy, użytych materiałów i techniki wykonywania) </w:t>
      </w:r>
      <w:r>
        <w:rPr>
          <w:b/>
          <w:sz w:val="24"/>
          <w:szCs w:val="24"/>
        </w:rPr>
        <w:t>0-2 punkty</w:t>
      </w:r>
      <w:r>
        <w:rPr>
          <w:sz w:val="24"/>
          <w:szCs w:val="24"/>
        </w:rPr>
        <w:t>,</w:t>
      </w:r>
    </w:p>
    <w:p w14:paraId="42425C0C" w14:textId="77777777" w:rsidR="00EC31E1" w:rsidRDefault="00EC31E1" w:rsidP="00EC31E1">
      <w:pPr>
        <w:numPr>
          <w:ilvl w:val="0"/>
          <w:numId w:val="46"/>
        </w:numPr>
        <w:spacing w:after="0" w:line="240" w:lineRule="auto"/>
        <w:jc w:val="both"/>
      </w:pPr>
      <w:r>
        <w:rPr>
          <w:sz w:val="24"/>
          <w:szCs w:val="24"/>
        </w:rPr>
        <w:t xml:space="preserve">Bogactwo, różnorodność użytych materiałów (drewno, papier, sznurek, suszone owoce i kwiaty itp.) </w:t>
      </w:r>
      <w:r>
        <w:rPr>
          <w:b/>
          <w:sz w:val="24"/>
          <w:szCs w:val="24"/>
        </w:rPr>
        <w:t>0-2 punkty</w:t>
      </w:r>
      <w:r>
        <w:rPr>
          <w:sz w:val="24"/>
          <w:szCs w:val="24"/>
        </w:rPr>
        <w:t>,</w:t>
      </w:r>
    </w:p>
    <w:p w14:paraId="06D21799" w14:textId="77777777" w:rsidR="00EC31E1" w:rsidRDefault="00EC31E1" w:rsidP="00EC31E1">
      <w:pPr>
        <w:numPr>
          <w:ilvl w:val="0"/>
          <w:numId w:val="46"/>
        </w:numPr>
        <w:spacing w:after="0" w:line="240" w:lineRule="auto"/>
        <w:jc w:val="both"/>
      </w:pPr>
      <w:r>
        <w:rPr>
          <w:sz w:val="24"/>
          <w:szCs w:val="24"/>
        </w:rPr>
        <w:t xml:space="preserve">Walory artystyczne (kompozycja, dobór barw, architektura itd.) </w:t>
      </w:r>
      <w:r>
        <w:rPr>
          <w:b/>
          <w:sz w:val="24"/>
          <w:szCs w:val="24"/>
        </w:rPr>
        <w:t>0-2 punkty</w:t>
      </w:r>
      <w:r>
        <w:rPr>
          <w:sz w:val="24"/>
          <w:szCs w:val="24"/>
        </w:rPr>
        <w:t>,</w:t>
      </w:r>
    </w:p>
    <w:p w14:paraId="44DFF6E3" w14:textId="72F015A7" w:rsidR="00EC31E1" w:rsidRDefault="00EC31E1" w:rsidP="00EC31E1">
      <w:pPr>
        <w:numPr>
          <w:ilvl w:val="0"/>
          <w:numId w:val="46"/>
        </w:numPr>
        <w:spacing w:after="0" w:line="240" w:lineRule="auto"/>
        <w:jc w:val="both"/>
      </w:pPr>
      <w:r>
        <w:rPr>
          <w:sz w:val="24"/>
          <w:szCs w:val="24"/>
        </w:rPr>
        <w:t>Ogólny wyraz artystyczny, nawiązujący formą do tradycy</w:t>
      </w:r>
      <w:r w:rsidR="00C65791">
        <w:rPr>
          <w:sz w:val="24"/>
          <w:szCs w:val="24"/>
        </w:rPr>
        <w:t xml:space="preserve">jnych ozdób bożonarodzeniowych </w:t>
      </w:r>
      <w:r w:rsidR="00C65791">
        <w:rPr>
          <w:sz w:val="24"/>
          <w:szCs w:val="24"/>
        </w:rPr>
        <w:br/>
      </w:r>
      <w:bookmarkStart w:id="0" w:name="_GoBack"/>
      <w:bookmarkEnd w:id="0"/>
      <w:r>
        <w:rPr>
          <w:b/>
          <w:sz w:val="24"/>
          <w:szCs w:val="24"/>
        </w:rPr>
        <w:t>0-2 punkty</w:t>
      </w:r>
      <w:r>
        <w:rPr>
          <w:sz w:val="24"/>
          <w:szCs w:val="24"/>
        </w:rPr>
        <w:t>,</w:t>
      </w:r>
    </w:p>
    <w:p w14:paraId="5F0F460B" w14:textId="77777777" w:rsidR="00EC31E1" w:rsidRDefault="00EC31E1" w:rsidP="00EC31E1">
      <w:pPr>
        <w:numPr>
          <w:ilvl w:val="0"/>
          <w:numId w:val="46"/>
        </w:numPr>
        <w:spacing w:after="0" w:line="240" w:lineRule="auto"/>
        <w:jc w:val="both"/>
      </w:pPr>
      <w:r>
        <w:rPr>
          <w:sz w:val="24"/>
          <w:szCs w:val="24"/>
        </w:rPr>
        <w:t xml:space="preserve">Sposób prezentacji ozdób bożonarodzeniowych </w:t>
      </w:r>
      <w:r>
        <w:rPr>
          <w:b/>
          <w:sz w:val="24"/>
          <w:szCs w:val="24"/>
        </w:rPr>
        <w:t>0-2 punkty</w:t>
      </w:r>
      <w:r>
        <w:rPr>
          <w:sz w:val="24"/>
          <w:szCs w:val="24"/>
        </w:rPr>
        <w:t>.</w:t>
      </w:r>
    </w:p>
    <w:p w14:paraId="67FEFD31" w14:textId="77777777" w:rsidR="00EC31E1" w:rsidRDefault="00EC31E1" w:rsidP="00EC31E1">
      <w:pPr>
        <w:spacing w:after="0" w:line="240" w:lineRule="auto"/>
        <w:ind w:left="66"/>
        <w:jc w:val="both"/>
        <w:rPr>
          <w:sz w:val="24"/>
          <w:szCs w:val="24"/>
        </w:rPr>
      </w:pPr>
    </w:p>
    <w:p w14:paraId="3C4441E7" w14:textId="77777777" w:rsidR="00EC31E1" w:rsidRDefault="00EC31E1" w:rsidP="00EC31E1">
      <w:pPr>
        <w:spacing w:after="0" w:line="240" w:lineRule="auto"/>
        <w:ind w:left="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Każda ozdoba bożonarodzeniowa może uzyskać maksymalnie 10 punktów od każdego </w:t>
      </w:r>
      <w:r>
        <w:rPr>
          <w:sz w:val="24"/>
          <w:szCs w:val="24"/>
        </w:rPr>
        <w:br/>
        <w:t>z członków Komisji. Punkty przyznane przez członków K</w:t>
      </w:r>
      <w:r w:rsidRPr="00B67777">
        <w:rPr>
          <w:sz w:val="24"/>
          <w:szCs w:val="24"/>
        </w:rPr>
        <w:t>omisji</w:t>
      </w:r>
      <w:r>
        <w:rPr>
          <w:sz w:val="24"/>
          <w:szCs w:val="24"/>
        </w:rPr>
        <w:t xml:space="preserve"> są sumowane. Wygrywa ozdoba, która otrzyma największą ilość punktów.</w:t>
      </w:r>
    </w:p>
    <w:p w14:paraId="21A1137C" w14:textId="77777777" w:rsidR="00EC31E1" w:rsidRDefault="00EC31E1" w:rsidP="00EC31E1">
      <w:pPr>
        <w:spacing w:after="0" w:line="240" w:lineRule="auto"/>
        <w:ind w:left="66"/>
        <w:jc w:val="both"/>
        <w:rPr>
          <w:sz w:val="24"/>
          <w:szCs w:val="24"/>
        </w:rPr>
      </w:pPr>
    </w:p>
    <w:p w14:paraId="3B754A59" w14:textId="77777777" w:rsidR="00EC31E1" w:rsidRDefault="00EC31E1" w:rsidP="00EC31E1">
      <w:pPr>
        <w:spacing w:after="0" w:line="240" w:lineRule="auto"/>
        <w:ind w:left="66"/>
        <w:jc w:val="both"/>
        <w:rPr>
          <w:sz w:val="24"/>
          <w:szCs w:val="24"/>
        </w:rPr>
      </w:pPr>
      <w:r>
        <w:rPr>
          <w:sz w:val="24"/>
          <w:szCs w:val="24"/>
        </w:rPr>
        <w:t>W przypadku kilku ozdób bożonarodzeniowych z taka samą liczbą punktów o kolejności decyduje Przewodniczący Komisji.</w:t>
      </w:r>
    </w:p>
    <w:p w14:paraId="1DB20B0E" w14:textId="77777777" w:rsidR="00EC31E1" w:rsidRDefault="00EC31E1" w:rsidP="00EC31E1">
      <w:pPr>
        <w:spacing w:after="0" w:line="240" w:lineRule="auto"/>
        <w:rPr>
          <w:sz w:val="24"/>
          <w:szCs w:val="24"/>
        </w:rPr>
      </w:pPr>
    </w:p>
    <w:p w14:paraId="525EDFF1" w14:textId="77777777" w:rsidR="00EC31E1" w:rsidRDefault="00EC31E1" w:rsidP="00EC31E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VI. Nagrody</w:t>
      </w:r>
    </w:p>
    <w:p w14:paraId="1CC201CF" w14:textId="77777777" w:rsidR="00EC31E1" w:rsidRDefault="00EC31E1" w:rsidP="00EC31E1">
      <w:pPr>
        <w:numPr>
          <w:ilvl w:val="0"/>
          <w:numId w:val="4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wyłonienia laureatów uprawniona jest Komisja konkursowa powołana przez Marszałka Województwa Dolnośląskiego. </w:t>
      </w:r>
    </w:p>
    <w:p w14:paraId="59CC3332" w14:textId="77777777" w:rsidR="00EC31E1" w:rsidRDefault="00EC31E1" w:rsidP="00EC31E1">
      <w:pPr>
        <w:numPr>
          <w:ilvl w:val="0"/>
          <w:numId w:val="4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Laureaci otrzymają nagrody rzeczowe oraz </w:t>
      </w:r>
      <w:r w:rsidRPr="00B67777">
        <w:rPr>
          <w:sz w:val="24"/>
          <w:szCs w:val="24"/>
        </w:rPr>
        <w:t>pamiątkowe dyplomy.</w:t>
      </w:r>
      <w:r>
        <w:rPr>
          <w:sz w:val="24"/>
          <w:szCs w:val="24"/>
        </w:rPr>
        <w:t xml:space="preserve"> </w:t>
      </w:r>
    </w:p>
    <w:p w14:paraId="09D4EC92" w14:textId="14CFEA71" w:rsidR="00EC31E1" w:rsidRDefault="00EC31E1" w:rsidP="00EC31E1">
      <w:pPr>
        <w:numPr>
          <w:ilvl w:val="0"/>
          <w:numId w:val="47"/>
        </w:numPr>
        <w:spacing w:after="0" w:line="240" w:lineRule="auto"/>
        <w:jc w:val="both"/>
      </w:pPr>
      <w:r>
        <w:rPr>
          <w:sz w:val="24"/>
          <w:szCs w:val="24"/>
        </w:rPr>
        <w:t xml:space="preserve">Wyniki konkursu zostaną ogłoszone podczas </w:t>
      </w:r>
      <w:r>
        <w:rPr>
          <w:rFonts w:cs="Calibri"/>
          <w:sz w:val="24"/>
          <w:szCs w:val="24"/>
        </w:rPr>
        <w:t>„Prezentacji tradycyjnych stołów wigilijnych”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w dniu </w:t>
      </w:r>
      <w:r>
        <w:rPr>
          <w:b/>
          <w:sz w:val="24"/>
          <w:szCs w:val="24"/>
        </w:rPr>
        <w:t>18 grudnia 2021 r.</w:t>
      </w:r>
      <w:r>
        <w:rPr>
          <w:sz w:val="24"/>
          <w:szCs w:val="24"/>
        </w:rPr>
        <w:t xml:space="preserve"> </w:t>
      </w:r>
    </w:p>
    <w:p w14:paraId="18A7F04E" w14:textId="77777777" w:rsidR="00EA1A1A" w:rsidRDefault="00EA1A1A" w:rsidP="00EA1A1A"/>
    <w:p w14:paraId="0529BCFE" w14:textId="488443A0" w:rsidR="00DC208A" w:rsidRPr="00196646" w:rsidRDefault="00196646" w:rsidP="00196646">
      <w:pPr>
        <w:spacing w:after="0" w:line="240" w:lineRule="auto"/>
        <w:ind w:left="66"/>
        <w:jc w:val="both"/>
        <w:rPr>
          <w:sz w:val="24"/>
          <w:szCs w:val="24"/>
        </w:rPr>
      </w:pPr>
      <w:r w:rsidRPr="00196646">
        <w:rPr>
          <w:sz w:val="24"/>
          <w:szCs w:val="24"/>
        </w:rPr>
        <w:t>Osoba do kontaktu: Mila Suchowiecka, tel. 71-776-90-30</w:t>
      </w:r>
      <w:r w:rsidR="009B6D23">
        <w:rPr>
          <w:sz w:val="24"/>
          <w:szCs w:val="24"/>
        </w:rPr>
        <w:t xml:space="preserve">, </w:t>
      </w:r>
      <w:hyperlink r:id="rId8" w:history="1">
        <w:r w:rsidR="009B6D23" w:rsidRPr="00900CA4">
          <w:rPr>
            <w:rStyle w:val="Hipercze"/>
            <w:sz w:val="24"/>
            <w:szCs w:val="24"/>
          </w:rPr>
          <w:t>mila.suchowiecka@dolnyslask.pl</w:t>
        </w:r>
      </w:hyperlink>
      <w:r w:rsidR="009B6D23">
        <w:rPr>
          <w:sz w:val="24"/>
          <w:szCs w:val="24"/>
        </w:rPr>
        <w:t xml:space="preserve"> </w:t>
      </w:r>
    </w:p>
    <w:sectPr w:rsidR="00DC208A" w:rsidRPr="00196646" w:rsidSect="00126D0F">
      <w:headerReference w:type="default" r:id="rId9"/>
      <w:footerReference w:type="default" r:id="rId10"/>
      <w:pgSz w:w="11906" w:h="16838"/>
      <w:pgMar w:top="51" w:right="991" w:bottom="993" w:left="851" w:header="142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25100" w14:textId="77777777" w:rsidR="00F1333B" w:rsidRDefault="00F1333B" w:rsidP="007A4114">
      <w:pPr>
        <w:spacing w:after="0" w:line="240" w:lineRule="auto"/>
      </w:pPr>
      <w:r>
        <w:separator/>
      </w:r>
    </w:p>
  </w:endnote>
  <w:endnote w:type="continuationSeparator" w:id="0">
    <w:p w14:paraId="12977AE2" w14:textId="77777777" w:rsidR="00F1333B" w:rsidRDefault="00F1333B" w:rsidP="007A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8E4ED" w14:textId="77777777" w:rsidR="00942E6E" w:rsidRDefault="00942E6E">
    <w:pPr>
      <w:pStyle w:val="Stopka"/>
    </w:pPr>
  </w:p>
  <w:p w14:paraId="45833921" w14:textId="77777777" w:rsidR="00942E6E" w:rsidRDefault="00942E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158C5" w14:textId="77777777" w:rsidR="00F1333B" w:rsidRDefault="00F1333B" w:rsidP="007A4114">
      <w:pPr>
        <w:spacing w:after="0" w:line="240" w:lineRule="auto"/>
      </w:pPr>
      <w:r>
        <w:separator/>
      </w:r>
    </w:p>
  </w:footnote>
  <w:footnote w:type="continuationSeparator" w:id="0">
    <w:p w14:paraId="24D096A1" w14:textId="77777777" w:rsidR="00F1333B" w:rsidRDefault="00F1333B" w:rsidP="007A4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38876" w14:textId="77777777" w:rsidR="004D2C73" w:rsidRPr="002E6F2F" w:rsidRDefault="004D2C73" w:rsidP="004D2C73">
    <w:pPr>
      <w:spacing w:after="0" w:line="240" w:lineRule="auto"/>
      <w:jc w:val="center"/>
      <w:rPr>
        <w:rFonts w:eastAsia="Times New Roman"/>
        <w:b/>
        <w:i/>
        <w:color w:val="4F6228"/>
        <w:sz w:val="18"/>
        <w:szCs w:val="18"/>
        <w:lang w:eastAsia="pl-PL"/>
      </w:rPr>
    </w:pPr>
  </w:p>
  <w:p w14:paraId="045702FE" w14:textId="77777777" w:rsidR="004D2C73" w:rsidRPr="002E6F2F" w:rsidRDefault="004D2C73" w:rsidP="004D2C7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val="x-none" w:eastAsia="x-none"/>
      </w:rPr>
    </w:pPr>
    <w:r w:rsidRPr="002E6F2F">
      <w:rPr>
        <w:rFonts w:ascii="Times New Roman" w:eastAsia="Times New Roman" w:hAnsi="Times New Roman"/>
        <w:sz w:val="24"/>
        <w:szCs w:val="24"/>
        <w:lang w:val="x-none" w:eastAsia="x-none"/>
      </w:rPr>
      <w:t xml:space="preserve">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562EC8C1" wp14:editId="5BD8670F">
          <wp:extent cx="942975" cy="619125"/>
          <wp:effectExtent l="0" t="0" r="9525" b="9525"/>
          <wp:docPr id="3" name="Obraz 3" descr="Znalezione obrazy dla zapytania flaga ue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flaga ue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E6F2F">
      <w:rPr>
        <w:rFonts w:ascii="Arial" w:eastAsia="Times New Roman" w:hAnsi="Arial" w:cs="Arial"/>
        <w:noProof/>
        <w:sz w:val="20"/>
        <w:szCs w:val="20"/>
        <w:lang w:val="x-none" w:eastAsia="x-none"/>
      </w:rPr>
      <w:t xml:space="preserve">     </w:t>
    </w:r>
    <w:r>
      <w:rPr>
        <w:rFonts w:ascii="Arial" w:eastAsia="Times New Roman" w:hAnsi="Arial" w:cs="Arial"/>
        <w:noProof/>
        <w:sz w:val="20"/>
        <w:szCs w:val="20"/>
        <w:lang w:eastAsia="pl-PL"/>
      </w:rPr>
      <w:drawing>
        <wp:inline distT="0" distB="0" distL="0" distR="0" wp14:anchorId="17F68737" wp14:editId="67ADF782">
          <wp:extent cx="1933575" cy="714375"/>
          <wp:effectExtent l="0" t="0" r="9525" b="9525"/>
          <wp:docPr id="4" name="Obraz 4" descr="C:\Documents and Settings\kpiotrowska\Ustawienia lokalne\Temp\ARC60D\Dolny Śląsk - logotyp, kolor (jpg-zip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Documents and Settings\kpiotrowska\Ustawienia lokalne\Temp\ARC60D\Dolny Śląsk - logotyp, kolor 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17FD2EB7" wp14:editId="66F5D8F4">
          <wp:extent cx="1714500" cy="695325"/>
          <wp:effectExtent l="0" t="0" r="0" b="9525"/>
          <wp:docPr id="5" name="Obraz 5" descr="Znalezione obrazy dla zapytania logo 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logo kso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E6F2F">
      <w:rPr>
        <w:rFonts w:ascii="Arial" w:eastAsia="Times New Roman" w:hAnsi="Arial" w:cs="Arial"/>
        <w:noProof/>
        <w:sz w:val="20"/>
        <w:szCs w:val="20"/>
        <w:lang w:val="x-none" w:eastAsia="x-none"/>
      </w:rPr>
      <w:t xml:space="preserve">   </w:t>
    </w:r>
    <w:r>
      <w:rPr>
        <w:rFonts w:ascii="Arial" w:eastAsia="Times New Roman" w:hAnsi="Arial" w:cs="Arial"/>
        <w:noProof/>
        <w:sz w:val="20"/>
        <w:szCs w:val="20"/>
        <w:lang w:eastAsia="pl-PL"/>
      </w:rPr>
      <w:drawing>
        <wp:inline distT="0" distB="0" distL="0" distR="0" wp14:anchorId="0090E482" wp14:editId="519AF6DD">
          <wp:extent cx="1133475" cy="704850"/>
          <wp:effectExtent l="0" t="0" r="9525" b="0"/>
          <wp:docPr id="6" name="Obraz 6" descr="C:\Users\KPIOTR~1\AppData\Local\Temp\$$_36AE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PIOTR~1\AppData\Local\Temp\$$_36AE\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1A81DF" w14:textId="77777777" w:rsidR="004D2C73" w:rsidRPr="002E6F2F" w:rsidRDefault="004D2C73" w:rsidP="004D2C73">
    <w:pPr>
      <w:spacing w:after="0" w:line="240" w:lineRule="auto"/>
      <w:rPr>
        <w:rFonts w:eastAsia="Times New Roman" w:cs="Arial"/>
        <w:b/>
        <w:bCs/>
        <w:sz w:val="24"/>
        <w:szCs w:val="24"/>
        <w:lang w:eastAsia="pl-PL"/>
      </w:rPr>
    </w:pPr>
    <w:r>
      <w:rPr>
        <w:rFonts w:eastAsia="Times New Roman" w:cs="Arial"/>
        <w:b/>
        <w:bCs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FD597F" wp14:editId="525F40F1">
              <wp:simplePos x="0" y="0"/>
              <wp:positionH relativeFrom="column">
                <wp:posOffset>5080</wp:posOffset>
              </wp:positionH>
              <wp:positionV relativeFrom="paragraph">
                <wp:posOffset>3810</wp:posOffset>
              </wp:positionV>
              <wp:extent cx="1019175" cy="271145"/>
              <wp:effectExtent l="9525" t="11430" r="9525" b="1270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271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4B354B" w14:textId="77777777" w:rsidR="004D2C73" w:rsidRPr="00811F00" w:rsidRDefault="004D2C73" w:rsidP="004D2C73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811F00">
                            <w:rPr>
                              <w:b/>
                              <w:sz w:val="16"/>
                              <w:szCs w:val="16"/>
                            </w:rPr>
                            <w:t>UNIA EUROPEJSKA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.4pt;margin-top:.3pt;width:80.25pt;height:2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" strokecolor="white">
              <v:textbox>
                <w:txbxContent>
                  <w:p w14:paraId="2B4B354B" w14:textId="77777777" w:rsidR="004D2C73" w:rsidRPr="00811F00" w:rsidRDefault="004D2C73" w:rsidP="004D2C73">
                    <w:pPr>
                      <w:rPr>
                        <w:b/>
                        <w:sz w:val="16"/>
                        <w:szCs w:val="16"/>
                      </w:rPr>
                    </w:pPr>
                    <w:r w:rsidRPr="00811F00">
                      <w:rPr>
                        <w:b/>
                        <w:sz w:val="16"/>
                        <w:szCs w:val="16"/>
                      </w:rPr>
                      <w:t>UNIA EUROPEJSKA</w:t>
                    </w:r>
                  </w:p>
                </w:txbxContent>
              </v:textbox>
            </v:shape>
          </w:pict>
        </mc:Fallback>
      </mc:AlternateContent>
    </w:r>
  </w:p>
  <w:p w14:paraId="28F51950" w14:textId="77777777" w:rsidR="004D2C73" w:rsidRPr="002E6F2F" w:rsidRDefault="004D2C73" w:rsidP="004D2C73">
    <w:pPr>
      <w:spacing w:after="0" w:line="240" w:lineRule="auto"/>
      <w:jc w:val="center"/>
      <w:rPr>
        <w:rFonts w:eastAsia="Times New Roman" w:cs="Arial"/>
        <w:b/>
        <w:bCs/>
        <w:sz w:val="20"/>
        <w:szCs w:val="20"/>
        <w:lang w:eastAsia="pl-PL"/>
      </w:rPr>
    </w:pPr>
  </w:p>
  <w:p w14:paraId="5DD8C89C" w14:textId="77777777" w:rsidR="004D2C73" w:rsidRPr="00613B12" w:rsidRDefault="004D2C73" w:rsidP="004D2C73">
    <w:pPr>
      <w:spacing w:after="0" w:line="240" w:lineRule="auto"/>
      <w:jc w:val="center"/>
      <w:rPr>
        <w:rFonts w:eastAsia="Times New Roman" w:cs="Arial"/>
        <w:sz w:val="20"/>
        <w:szCs w:val="20"/>
        <w:lang w:eastAsia="pl-PL"/>
      </w:rPr>
    </w:pPr>
    <w:r w:rsidRPr="00613B12">
      <w:rPr>
        <w:rFonts w:eastAsia="Times New Roman" w:cs="Arial"/>
        <w:sz w:val="20"/>
        <w:szCs w:val="20"/>
        <w:lang w:eastAsia="pl-PL"/>
      </w:rPr>
      <w:t>„Europejski Fundusz Rolny na rzecz Rozwoju Obszarów Wiejskich: Europa inwestująca w obszary wiejskie”</w:t>
    </w:r>
  </w:p>
  <w:p w14:paraId="6094EB80" w14:textId="77777777" w:rsidR="004D2C73" w:rsidRPr="00613B12" w:rsidRDefault="004D2C73" w:rsidP="004D2C73">
    <w:pPr>
      <w:spacing w:after="0" w:line="240" w:lineRule="auto"/>
      <w:jc w:val="center"/>
      <w:rPr>
        <w:rFonts w:eastAsia="Times New Roman" w:cs="Arial"/>
        <w:sz w:val="20"/>
        <w:szCs w:val="20"/>
        <w:lang w:eastAsia="pl-PL"/>
      </w:rPr>
    </w:pPr>
    <w:r w:rsidRPr="00613B12">
      <w:rPr>
        <w:rFonts w:eastAsia="Times New Roman" w:cs="Arial"/>
        <w:sz w:val="20"/>
        <w:szCs w:val="20"/>
        <w:lang w:eastAsia="pl-PL"/>
      </w:rPr>
      <w:t>Operacja współfinansowana ze środków Unii Europejskiej w ramach Krajowej Sieci Obszarów Wiejskich Programu Rozwoju Obszarów Wiejskich na lata 2014-2020. Instytucja Zarządzająca PROW 2014-2020-Minister</w:t>
    </w:r>
    <w:r w:rsidRPr="00613B12">
      <w:rPr>
        <w:rFonts w:eastAsia="Times New Roman" w:cs="Arial"/>
        <w:sz w:val="20"/>
        <w:szCs w:val="20"/>
        <w:lang w:eastAsia="pl-PL"/>
      </w:rPr>
      <w:br/>
      <w:t xml:space="preserve"> Rolnictwa i Rozwoju Wsi</w:t>
    </w:r>
  </w:p>
  <w:p w14:paraId="4C1B7DBE" w14:textId="77777777" w:rsidR="007A4114" w:rsidRPr="00613B12" w:rsidRDefault="007A41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3AA4"/>
    <w:multiLevelType w:val="hybridMultilevel"/>
    <w:tmpl w:val="F0161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16445"/>
    <w:multiLevelType w:val="multilevel"/>
    <w:tmpl w:val="F79E1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5AB4"/>
    <w:multiLevelType w:val="hybridMultilevel"/>
    <w:tmpl w:val="B7247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A3252"/>
    <w:multiLevelType w:val="hybridMultilevel"/>
    <w:tmpl w:val="BC8E15F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8DF0833"/>
    <w:multiLevelType w:val="hybridMultilevel"/>
    <w:tmpl w:val="CC0435C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092D3E8E"/>
    <w:multiLevelType w:val="hybridMultilevel"/>
    <w:tmpl w:val="2208E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17335"/>
    <w:multiLevelType w:val="multilevel"/>
    <w:tmpl w:val="012E9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2665C"/>
    <w:multiLevelType w:val="multilevel"/>
    <w:tmpl w:val="346A4940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8">
    <w:nsid w:val="16684EC4"/>
    <w:multiLevelType w:val="hybridMultilevel"/>
    <w:tmpl w:val="0942AB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29111D"/>
    <w:multiLevelType w:val="hybridMultilevel"/>
    <w:tmpl w:val="A13C2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F0F4D"/>
    <w:multiLevelType w:val="hybridMultilevel"/>
    <w:tmpl w:val="578634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DB67BF"/>
    <w:multiLevelType w:val="multilevel"/>
    <w:tmpl w:val="BC468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00887"/>
    <w:multiLevelType w:val="hybridMultilevel"/>
    <w:tmpl w:val="B7247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C7AC4"/>
    <w:multiLevelType w:val="hybridMultilevel"/>
    <w:tmpl w:val="3522D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43B4E"/>
    <w:multiLevelType w:val="hybridMultilevel"/>
    <w:tmpl w:val="1266268E"/>
    <w:lvl w:ilvl="0" w:tplc="0EF64E3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>
    <w:nsid w:val="2E134433"/>
    <w:multiLevelType w:val="hybridMultilevel"/>
    <w:tmpl w:val="117C07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4DD4347"/>
    <w:multiLevelType w:val="hybridMultilevel"/>
    <w:tmpl w:val="9D9269AA"/>
    <w:lvl w:ilvl="0" w:tplc="0AC6C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4B3AD4"/>
    <w:multiLevelType w:val="multilevel"/>
    <w:tmpl w:val="2D86D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F0DD7"/>
    <w:multiLevelType w:val="hybridMultilevel"/>
    <w:tmpl w:val="5526E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2D1110"/>
    <w:multiLevelType w:val="hybridMultilevel"/>
    <w:tmpl w:val="7424E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26B55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F05C5D"/>
    <w:multiLevelType w:val="hybridMultilevel"/>
    <w:tmpl w:val="46881D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1E3A4E"/>
    <w:multiLevelType w:val="hybridMultilevel"/>
    <w:tmpl w:val="14460652"/>
    <w:lvl w:ilvl="0" w:tplc="BE4621CA">
      <w:start w:val="1"/>
      <w:numFmt w:val="decimal"/>
      <w:lvlText w:val="%1."/>
      <w:lvlJc w:val="left"/>
      <w:pPr>
        <w:ind w:left="711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>
    <w:nsid w:val="3DA81E95"/>
    <w:multiLevelType w:val="multilevel"/>
    <w:tmpl w:val="F4ECB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3668F2"/>
    <w:multiLevelType w:val="multilevel"/>
    <w:tmpl w:val="8FBEF3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F558B7"/>
    <w:multiLevelType w:val="multilevel"/>
    <w:tmpl w:val="54CA64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077CD1"/>
    <w:multiLevelType w:val="hybridMultilevel"/>
    <w:tmpl w:val="7C14AFE8"/>
    <w:lvl w:ilvl="0" w:tplc="4A32B9C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>
    <w:nsid w:val="4F845282"/>
    <w:multiLevelType w:val="hybridMultilevel"/>
    <w:tmpl w:val="E3248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BD3D0F"/>
    <w:multiLevelType w:val="hybridMultilevel"/>
    <w:tmpl w:val="3A60D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AD29DD"/>
    <w:multiLevelType w:val="hybridMultilevel"/>
    <w:tmpl w:val="55F656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F5599D"/>
    <w:multiLevelType w:val="hybridMultilevel"/>
    <w:tmpl w:val="39E43B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47C602A"/>
    <w:multiLevelType w:val="multilevel"/>
    <w:tmpl w:val="ABEE6C2C"/>
    <w:lvl w:ilvl="0">
      <w:start w:val="1"/>
      <w:numFmt w:val="decimal"/>
      <w:lvlText w:val="%1."/>
      <w:lvlJc w:val="left"/>
      <w:pPr>
        <w:ind w:left="765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31">
    <w:nsid w:val="5C7428A1"/>
    <w:multiLevelType w:val="hybridMultilevel"/>
    <w:tmpl w:val="C51A2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77345B"/>
    <w:multiLevelType w:val="hybridMultilevel"/>
    <w:tmpl w:val="98928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EE3777"/>
    <w:multiLevelType w:val="multilevel"/>
    <w:tmpl w:val="FE1CFB6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3FD27F3"/>
    <w:multiLevelType w:val="hybridMultilevel"/>
    <w:tmpl w:val="80ACE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787D25"/>
    <w:multiLevelType w:val="hybridMultilevel"/>
    <w:tmpl w:val="1CCAD48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D2365D"/>
    <w:multiLevelType w:val="multilevel"/>
    <w:tmpl w:val="83DC3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3841E7"/>
    <w:multiLevelType w:val="hybridMultilevel"/>
    <w:tmpl w:val="0E5EA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536D13"/>
    <w:multiLevelType w:val="hybridMultilevel"/>
    <w:tmpl w:val="7DC0A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841D9E"/>
    <w:multiLevelType w:val="multilevel"/>
    <w:tmpl w:val="F34A22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3D6960"/>
    <w:multiLevelType w:val="hybridMultilevel"/>
    <w:tmpl w:val="CA2EC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D51626"/>
    <w:multiLevelType w:val="hybridMultilevel"/>
    <w:tmpl w:val="E8EC2A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2B2468"/>
    <w:multiLevelType w:val="hybridMultilevel"/>
    <w:tmpl w:val="C9229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484946"/>
    <w:multiLevelType w:val="hybridMultilevel"/>
    <w:tmpl w:val="8932DF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9BA2520"/>
    <w:multiLevelType w:val="hybridMultilevel"/>
    <w:tmpl w:val="E4C29EB4"/>
    <w:lvl w:ilvl="0" w:tplc="ECC258C2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7B1F280C"/>
    <w:multiLevelType w:val="hybridMultilevel"/>
    <w:tmpl w:val="4038F2B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D1C65E9"/>
    <w:multiLevelType w:val="hybridMultilevel"/>
    <w:tmpl w:val="C61001E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3"/>
  </w:num>
  <w:num w:numId="3">
    <w:abstractNumId w:val="34"/>
  </w:num>
  <w:num w:numId="4">
    <w:abstractNumId w:val="4"/>
  </w:num>
  <w:num w:numId="5">
    <w:abstractNumId w:val="14"/>
  </w:num>
  <w:num w:numId="6">
    <w:abstractNumId w:val="32"/>
  </w:num>
  <w:num w:numId="7">
    <w:abstractNumId w:val="25"/>
  </w:num>
  <w:num w:numId="8">
    <w:abstractNumId w:val="44"/>
  </w:num>
  <w:num w:numId="9">
    <w:abstractNumId w:val="3"/>
  </w:num>
  <w:num w:numId="10">
    <w:abstractNumId w:val="42"/>
  </w:num>
  <w:num w:numId="11">
    <w:abstractNumId w:val="5"/>
  </w:num>
  <w:num w:numId="12">
    <w:abstractNumId w:val="31"/>
  </w:num>
  <w:num w:numId="13">
    <w:abstractNumId w:val="19"/>
  </w:num>
  <w:num w:numId="14">
    <w:abstractNumId w:val="35"/>
  </w:num>
  <w:num w:numId="15">
    <w:abstractNumId w:val="16"/>
  </w:num>
  <w:num w:numId="16">
    <w:abstractNumId w:val="0"/>
  </w:num>
  <w:num w:numId="17">
    <w:abstractNumId w:val="9"/>
  </w:num>
  <w:num w:numId="18">
    <w:abstractNumId w:val="18"/>
  </w:num>
  <w:num w:numId="19">
    <w:abstractNumId w:val="27"/>
  </w:num>
  <w:num w:numId="20">
    <w:abstractNumId w:val="37"/>
  </w:num>
  <w:num w:numId="21">
    <w:abstractNumId w:val="26"/>
  </w:num>
  <w:num w:numId="22">
    <w:abstractNumId w:val="15"/>
  </w:num>
  <w:num w:numId="23">
    <w:abstractNumId w:val="2"/>
  </w:num>
  <w:num w:numId="24">
    <w:abstractNumId w:val="20"/>
  </w:num>
  <w:num w:numId="25">
    <w:abstractNumId w:val="8"/>
  </w:num>
  <w:num w:numId="26">
    <w:abstractNumId w:val="45"/>
  </w:num>
  <w:num w:numId="27">
    <w:abstractNumId w:val="21"/>
  </w:num>
  <w:num w:numId="28">
    <w:abstractNumId w:val="12"/>
  </w:num>
  <w:num w:numId="29">
    <w:abstractNumId w:val="43"/>
  </w:num>
  <w:num w:numId="30">
    <w:abstractNumId w:val="29"/>
  </w:num>
  <w:num w:numId="31">
    <w:abstractNumId w:val="28"/>
  </w:num>
  <w:num w:numId="32">
    <w:abstractNumId w:val="10"/>
  </w:num>
  <w:num w:numId="33">
    <w:abstractNumId w:val="41"/>
  </w:num>
  <w:num w:numId="34">
    <w:abstractNumId w:val="46"/>
  </w:num>
  <w:num w:numId="35">
    <w:abstractNumId w:val="38"/>
  </w:num>
  <w:num w:numId="36">
    <w:abstractNumId w:val="7"/>
  </w:num>
  <w:num w:numId="37">
    <w:abstractNumId w:val="39"/>
  </w:num>
  <w:num w:numId="38">
    <w:abstractNumId w:val="1"/>
  </w:num>
  <w:num w:numId="39">
    <w:abstractNumId w:val="17"/>
  </w:num>
  <w:num w:numId="40">
    <w:abstractNumId w:val="24"/>
  </w:num>
  <w:num w:numId="41">
    <w:abstractNumId w:val="6"/>
  </w:num>
  <w:num w:numId="42">
    <w:abstractNumId w:val="30"/>
  </w:num>
  <w:num w:numId="43">
    <w:abstractNumId w:val="33"/>
  </w:num>
  <w:num w:numId="44">
    <w:abstractNumId w:val="11"/>
  </w:num>
  <w:num w:numId="45">
    <w:abstractNumId w:val="36"/>
  </w:num>
  <w:num w:numId="46">
    <w:abstractNumId w:val="22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A0"/>
    <w:rsid w:val="00005940"/>
    <w:rsid w:val="00007744"/>
    <w:rsid w:val="000371DB"/>
    <w:rsid w:val="00053BD6"/>
    <w:rsid w:val="000746D8"/>
    <w:rsid w:val="000A7340"/>
    <w:rsid w:val="000D6900"/>
    <w:rsid w:val="00111841"/>
    <w:rsid w:val="00126D0F"/>
    <w:rsid w:val="00156D76"/>
    <w:rsid w:val="00160D64"/>
    <w:rsid w:val="0016710B"/>
    <w:rsid w:val="0017095D"/>
    <w:rsid w:val="00176527"/>
    <w:rsid w:val="00182F8E"/>
    <w:rsid w:val="00194507"/>
    <w:rsid w:val="00196646"/>
    <w:rsid w:val="001A0C32"/>
    <w:rsid w:val="001C2340"/>
    <w:rsid w:val="001C60CF"/>
    <w:rsid w:val="001D3A87"/>
    <w:rsid w:val="001E1DCC"/>
    <w:rsid w:val="001E23CE"/>
    <w:rsid w:val="001E74C2"/>
    <w:rsid w:val="001F0E9F"/>
    <w:rsid w:val="00211CC8"/>
    <w:rsid w:val="0021260A"/>
    <w:rsid w:val="00212DAC"/>
    <w:rsid w:val="00227683"/>
    <w:rsid w:val="002652FE"/>
    <w:rsid w:val="0026577A"/>
    <w:rsid w:val="0028195D"/>
    <w:rsid w:val="002848C7"/>
    <w:rsid w:val="002A64D5"/>
    <w:rsid w:val="002B61B3"/>
    <w:rsid w:val="002B6B9A"/>
    <w:rsid w:val="002F3591"/>
    <w:rsid w:val="0031609E"/>
    <w:rsid w:val="0032698D"/>
    <w:rsid w:val="00375857"/>
    <w:rsid w:val="003A3B32"/>
    <w:rsid w:val="003C0B61"/>
    <w:rsid w:val="003E068A"/>
    <w:rsid w:val="00410248"/>
    <w:rsid w:val="00422D44"/>
    <w:rsid w:val="00425E1F"/>
    <w:rsid w:val="004336A9"/>
    <w:rsid w:val="00435C3B"/>
    <w:rsid w:val="00453F48"/>
    <w:rsid w:val="0047767C"/>
    <w:rsid w:val="004A0676"/>
    <w:rsid w:val="004C42DA"/>
    <w:rsid w:val="004D2C73"/>
    <w:rsid w:val="004E0B03"/>
    <w:rsid w:val="005478A0"/>
    <w:rsid w:val="00554DAE"/>
    <w:rsid w:val="005552BF"/>
    <w:rsid w:val="00555F1F"/>
    <w:rsid w:val="005606DA"/>
    <w:rsid w:val="0057713C"/>
    <w:rsid w:val="005837A1"/>
    <w:rsid w:val="005F2973"/>
    <w:rsid w:val="00613B12"/>
    <w:rsid w:val="00627D45"/>
    <w:rsid w:val="006712D8"/>
    <w:rsid w:val="0068147C"/>
    <w:rsid w:val="006908CA"/>
    <w:rsid w:val="006E2D1E"/>
    <w:rsid w:val="006F5717"/>
    <w:rsid w:val="00732D5D"/>
    <w:rsid w:val="007336D2"/>
    <w:rsid w:val="0073666F"/>
    <w:rsid w:val="007433D4"/>
    <w:rsid w:val="00755A91"/>
    <w:rsid w:val="00777FEC"/>
    <w:rsid w:val="007835D2"/>
    <w:rsid w:val="007939E8"/>
    <w:rsid w:val="007A4114"/>
    <w:rsid w:val="007C4567"/>
    <w:rsid w:val="007C61E3"/>
    <w:rsid w:val="007D6509"/>
    <w:rsid w:val="007D7837"/>
    <w:rsid w:val="007D7DF1"/>
    <w:rsid w:val="007E0ADE"/>
    <w:rsid w:val="007F1FAF"/>
    <w:rsid w:val="00823A15"/>
    <w:rsid w:val="00850939"/>
    <w:rsid w:val="008834E4"/>
    <w:rsid w:val="008D0C81"/>
    <w:rsid w:val="008D6A48"/>
    <w:rsid w:val="008F04CB"/>
    <w:rsid w:val="00906A21"/>
    <w:rsid w:val="0091673A"/>
    <w:rsid w:val="00940806"/>
    <w:rsid w:val="00941736"/>
    <w:rsid w:val="00942E6E"/>
    <w:rsid w:val="00943624"/>
    <w:rsid w:val="00962A5A"/>
    <w:rsid w:val="009867C2"/>
    <w:rsid w:val="00986D51"/>
    <w:rsid w:val="009B2F5D"/>
    <w:rsid w:val="009B6D23"/>
    <w:rsid w:val="009D2E9C"/>
    <w:rsid w:val="009D4AE1"/>
    <w:rsid w:val="009F098B"/>
    <w:rsid w:val="009F5231"/>
    <w:rsid w:val="009F6227"/>
    <w:rsid w:val="009F7020"/>
    <w:rsid w:val="00A00E10"/>
    <w:rsid w:val="00A27C13"/>
    <w:rsid w:val="00A4146B"/>
    <w:rsid w:val="00A8052E"/>
    <w:rsid w:val="00A80FF8"/>
    <w:rsid w:val="00A92631"/>
    <w:rsid w:val="00AA7589"/>
    <w:rsid w:val="00AB5282"/>
    <w:rsid w:val="00AD74E4"/>
    <w:rsid w:val="00B050CA"/>
    <w:rsid w:val="00B23112"/>
    <w:rsid w:val="00B25BD0"/>
    <w:rsid w:val="00B323DF"/>
    <w:rsid w:val="00BA2055"/>
    <w:rsid w:val="00BC61E5"/>
    <w:rsid w:val="00BF0B4B"/>
    <w:rsid w:val="00C1439E"/>
    <w:rsid w:val="00C2183E"/>
    <w:rsid w:val="00C62C84"/>
    <w:rsid w:val="00C65791"/>
    <w:rsid w:val="00C82AC8"/>
    <w:rsid w:val="00C93079"/>
    <w:rsid w:val="00C949B7"/>
    <w:rsid w:val="00CE58E5"/>
    <w:rsid w:val="00CF181A"/>
    <w:rsid w:val="00CF64B5"/>
    <w:rsid w:val="00D16B49"/>
    <w:rsid w:val="00D32A62"/>
    <w:rsid w:val="00D83EE6"/>
    <w:rsid w:val="00DA0685"/>
    <w:rsid w:val="00DB6C36"/>
    <w:rsid w:val="00DC208A"/>
    <w:rsid w:val="00E06152"/>
    <w:rsid w:val="00E15460"/>
    <w:rsid w:val="00E239D6"/>
    <w:rsid w:val="00E25391"/>
    <w:rsid w:val="00E25F43"/>
    <w:rsid w:val="00E45212"/>
    <w:rsid w:val="00E6205F"/>
    <w:rsid w:val="00E825B2"/>
    <w:rsid w:val="00E90FC8"/>
    <w:rsid w:val="00E91687"/>
    <w:rsid w:val="00EA1A1A"/>
    <w:rsid w:val="00EA3360"/>
    <w:rsid w:val="00EB4265"/>
    <w:rsid w:val="00EC31E1"/>
    <w:rsid w:val="00EF372B"/>
    <w:rsid w:val="00F1333B"/>
    <w:rsid w:val="00F13860"/>
    <w:rsid w:val="00F276A8"/>
    <w:rsid w:val="00F33213"/>
    <w:rsid w:val="00F56274"/>
    <w:rsid w:val="00F56F58"/>
    <w:rsid w:val="00F60107"/>
    <w:rsid w:val="00FB63F7"/>
    <w:rsid w:val="00FC1CEC"/>
    <w:rsid w:val="00FD7AC7"/>
    <w:rsid w:val="00FE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114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A1A1A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5E1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916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4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114"/>
  </w:style>
  <w:style w:type="paragraph" w:styleId="Stopka">
    <w:name w:val="footer"/>
    <w:basedOn w:val="Normalny"/>
    <w:link w:val="StopkaZnak"/>
    <w:uiPriority w:val="99"/>
    <w:unhideWhenUsed/>
    <w:rsid w:val="007A4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114"/>
  </w:style>
  <w:style w:type="paragraph" w:styleId="Tekstdymka">
    <w:name w:val="Balloon Text"/>
    <w:basedOn w:val="Normalny"/>
    <w:link w:val="TekstdymkaZnak"/>
    <w:uiPriority w:val="99"/>
    <w:semiHidden/>
    <w:unhideWhenUsed/>
    <w:rsid w:val="007A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1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80FF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69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69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69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69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698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A1A1A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5E1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916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4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114"/>
  </w:style>
  <w:style w:type="paragraph" w:styleId="Stopka">
    <w:name w:val="footer"/>
    <w:basedOn w:val="Normalny"/>
    <w:link w:val="StopkaZnak"/>
    <w:uiPriority w:val="99"/>
    <w:unhideWhenUsed/>
    <w:rsid w:val="007A4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114"/>
  </w:style>
  <w:style w:type="paragraph" w:styleId="Tekstdymka">
    <w:name w:val="Balloon Text"/>
    <w:basedOn w:val="Normalny"/>
    <w:link w:val="TekstdymkaZnak"/>
    <w:uiPriority w:val="99"/>
    <w:semiHidden/>
    <w:unhideWhenUsed/>
    <w:rsid w:val="007A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1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80FF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69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69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69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69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69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.suchowiecka@dolnyslas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wgd</dc:creator>
  <cp:lastModifiedBy>Mila Suchowiecka</cp:lastModifiedBy>
  <cp:revision>15</cp:revision>
  <cp:lastPrinted>2015-03-13T10:24:00Z</cp:lastPrinted>
  <dcterms:created xsi:type="dcterms:W3CDTF">2021-10-25T08:25:00Z</dcterms:created>
  <dcterms:modified xsi:type="dcterms:W3CDTF">2021-11-03T09:29:00Z</dcterms:modified>
</cp:coreProperties>
</file>